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7F" w:rsidRPr="00FC4E2B" w:rsidRDefault="00F4607F" w:rsidP="00F4607F">
      <w:pPr>
        <w:pStyle w:val="NormlWeb"/>
        <w:spacing w:before="0" w:beforeAutospacing="0" w:after="180" w:afterAutospacing="0"/>
        <w:textAlignment w:val="baseline"/>
        <w:rPr>
          <w:color w:val="312D2A"/>
          <w:sz w:val="20"/>
          <w:szCs w:val="20"/>
        </w:rPr>
      </w:pPr>
      <w:r w:rsidRPr="00FC4E2B">
        <w:rPr>
          <w:color w:val="312D2A"/>
          <w:sz w:val="20"/>
          <w:szCs w:val="20"/>
        </w:rPr>
        <w:t>Tisztelt Lakosság!</w:t>
      </w:r>
    </w:p>
    <w:p w:rsidR="00F4607F" w:rsidRPr="00FC4E2B" w:rsidRDefault="00F4607F" w:rsidP="00671D0B">
      <w:pPr>
        <w:pStyle w:val="NormlWeb"/>
        <w:spacing w:before="0" w:beforeAutospacing="0" w:after="180" w:afterAutospacing="0"/>
        <w:jc w:val="both"/>
        <w:textAlignment w:val="baseline"/>
        <w:rPr>
          <w:color w:val="000000"/>
          <w:sz w:val="20"/>
          <w:szCs w:val="20"/>
        </w:rPr>
      </w:pPr>
      <w:r w:rsidRPr="00FC4E2B">
        <w:rPr>
          <w:color w:val="312D2A"/>
          <w:sz w:val="20"/>
          <w:szCs w:val="20"/>
        </w:rPr>
        <w:t>A településkép védelméről szóló 2016. évi LXXIV. törvény alapján minden önkormányzatnak el kellett készítenie 2017. december 31-ig a település épített, tájképi és településképi értékeinek védelméről szóló Települési Arculati Kézikönyvét. Ennek a tartalmáról, részleteiről</w:t>
      </w:r>
      <w:r w:rsidR="004B1AB6" w:rsidRPr="00FC4E2B">
        <w:rPr>
          <w:color w:val="312D2A"/>
          <w:sz w:val="20"/>
          <w:szCs w:val="20"/>
        </w:rPr>
        <w:t xml:space="preserve"> Önöket </w:t>
      </w:r>
      <w:proofErr w:type="spellStart"/>
      <w:r w:rsidRPr="00FC4E2B">
        <w:rPr>
          <w:color w:val="312D2A"/>
          <w:sz w:val="20"/>
          <w:szCs w:val="20"/>
        </w:rPr>
        <w:t>közmeghallgatáson</w:t>
      </w:r>
      <w:proofErr w:type="spellEnd"/>
      <w:r w:rsidRPr="00FC4E2B">
        <w:rPr>
          <w:color w:val="312D2A"/>
          <w:sz w:val="20"/>
          <w:szCs w:val="20"/>
        </w:rPr>
        <w:t xml:space="preserve"> tájékoztattuk és véleményezési lehetőséget biztosítottunk a nagynyárádi</w:t>
      </w:r>
      <w:r w:rsidR="004B1AB6" w:rsidRPr="00FC4E2B">
        <w:rPr>
          <w:color w:val="312D2A"/>
          <w:sz w:val="20"/>
          <w:szCs w:val="20"/>
        </w:rPr>
        <w:t xml:space="preserve"> lakosság</w:t>
      </w:r>
      <w:r w:rsidR="00043346" w:rsidRPr="00FC4E2B">
        <w:rPr>
          <w:color w:val="312D2A"/>
          <w:sz w:val="20"/>
          <w:szCs w:val="20"/>
        </w:rPr>
        <w:t xml:space="preserve"> </w:t>
      </w:r>
      <w:r w:rsidRPr="00FC4E2B">
        <w:rPr>
          <w:color w:val="312D2A"/>
          <w:sz w:val="20"/>
          <w:szCs w:val="20"/>
        </w:rPr>
        <w:t>számára</w:t>
      </w:r>
      <w:r w:rsidR="004B1AB6" w:rsidRPr="00FC4E2B">
        <w:rPr>
          <w:color w:val="312D2A"/>
          <w:sz w:val="20"/>
          <w:szCs w:val="20"/>
        </w:rPr>
        <w:t xml:space="preserve"> az elkészült anyagról. </w:t>
      </w:r>
      <w:r w:rsidRPr="00FC4E2B">
        <w:rPr>
          <w:color w:val="312D2A"/>
          <w:sz w:val="20"/>
          <w:szCs w:val="20"/>
        </w:rPr>
        <w:t xml:space="preserve"> </w:t>
      </w:r>
      <w:r w:rsidR="00671D0B" w:rsidRPr="00FC4E2B">
        <w:rPr>
          <w:color w:val="312D2A"/>
          <w:sz w:val="20"/>
          <w:szCs w:val="20"/>
        </w:rPr>
        <w:t>A dokumentáció az önkormányzat honlapján megtekinthető. (www.nagynyarad.hu)</w:t>
      </w:r>
      <w:r w:rsidRPr="00FC4E2B">
        <w:rPr>
          <w:color w:val="312D2A"/>
          <w:sz w:val="20"/>
          <w:szCs w:val="20"/>
        </w:rPr>
        <w:br/>
      </w:r>
      <w:r w:rsidRPr="00FC4E2B">
        <w:rPr>
          <w:color w:val="000000"/>
          <w:sz w:val="20"/>
          <w:szCs w:val="20"/>
        </w:rPr>
        <w:t xml:space="preserve">A Kézikönyv bevezeti az olvasót az építészeti értékek tárházába, hogy olyan </w:t>
      </w:r>
      <w:proofErr w:type="gramStart"/>
      <w:r w:rsidRPr="00FC4E2B">
        <w:rPr>
          <w:color w:val="000000"/>
          <w:sz w:val="20"/>
          <w:szCs w:val="20"/>
        </w:rPr>
        <w:t>ház</w:t>
      </w:r>
      <w:r w:rsidR="004B1AB6" w:rsidRPr="00FC4E2B">
        <w:rPr>
          <w:color w:val="000000"/>
          <w:sz w:val="20"/>
          <w:szCs w:val="20"/>
        </w:rPr>
        <w:t xml:space="preserve">at </w:t>
      </w:r>
      <w:r w:rsidRPr="00FC4E2B">
        <w:rPr>
          <w:color w:val="000000"/>
          <w:sz w:val="20"/>
          <w:szCs w:val="20"/>
        </w:rPr>
        <w:t xml:space="preserve"> tudjon</w:t>
      </w:r>
      <w:proofErr w:type="gramEnd"/>
      <w:r w:rsidRPr="00FC4E2B">
        <w:rPr>
          <w:color w:val="000000"/>
          <w:sz w:val="20"/>
          <w:szCs w:val="20"/>
        </w:rPr>
        <w:t xml:space="preserve"> építeni,</w:t>
      </w:r>
      <w:r w:rsidR="004B1AB6" w:rsidRPr="00FC4E2B">
        <w:rPr>
          <w:color w:val="000000"/>
          <w:sz w:val="20"/>
          <w:szCs w:val="20"/>
        </w:rPr>
        <w:t xml:space="preserve"> ill. úgy újítsa fel lakóházát, </w:t>
      </w:r>
      <w:r w:rsidRPr="00FC4E2B">
        <w:rPr>
          <w:color w:val="000000"/>
          <w:sz w:val="20"/>
          <w:szCs w:val="20"/>
        </w:rPr>
        <w:t xml:space="preserve"> ami valódi büszkeséggel tölti el, és a település képéhez illeszkedik, az</w:t>
      </w:r>
      <w:r w:rsidR="004B1AB6" w:rsidRPr="00FC4E2B">
        <w:rPr>
          <w:color w:val="000000"/>
          <w:sz w:val="20"/>
          <w:szCs w:val="20"/>
        </w:rPr>
        <w:t xml:space="preserve"> építészeti hagyományokat </w:t>
      </w:r>
      <w:r w:rsidRPr="00FC4E2B">
        <w:rPr>
          <w:color w:val="000000"/>
          <w:sz w:val="20"/>
          <w:szCs w:val="20"/>
        </w:rPr>
        <w:t>viszi tovább. Segítségül hasznos ajánlásokat fogalmaz meg a jövőbeni építkezésekre vonatkozóan, amely</w:t>
      </w:r>
      <w:r w:rsidR="004B1AB6" w:rsidRPr="00FC4E2B">
        <w:rPr>
          <w:color w:val="000000"/>
          <w:sz w:val="20"/>
          <w:szCs w:val="20"/>
        </w:rPr>
        <w:t>nek gyümölcseit igazán a</w:t>
      </w:r>
      <w:r w:rsidRPr="00FC4E2B">
        <w:rPr>
          <w:color w:val="000000"/>
          <w:sz w:val="20"/>
          <w:szCs w:val="20"/>
        </w:rPr>
        <w:t xml:space="preserve"> jövő nemzedéke fogja élvezni, akiknek megadjuk a lehetőséget, hogy rendezettebb, szebb és élhetőbb települést kapjanak tőlünk örökül, ahol a hagyományos és a mai korszerű épületek egyaránt harmonikusan illeszkednek a természeti környezetbe.</w:t>
      </w:r>
    </w:p>
    <w:p w:rsidR="009262BB" w:rsidRPr="00FC4E2B" w:rsidRDefault="009262BB" w:rsidP="00671D0B">
      <w:pPr>
        <w:pStyle w:val="NormlWeb"/>
        <w:spacing w:before="0" w:beforeAutospacing="0" w:after="180" w:afterAutospacing="0"/>
        <w:jc w:val="both"/>
        <w:textAlignment w:val="baseline"/>
        <w:rPr>
          <w:color w:val="000000"/>
          <w:sz w:val="20"/>
          <w:szCs w:val="20"/>
        </w:rPr>
      </w:pPr>
      <w:r w:rsidRPr="00FC4E2B">
        <w:rPr>
          <w:color w:val="000000"/>
          <w:sz w:val="20"/>
          <w:szCs w:val="20"/>
        </w:rPr>
        <w:t xml:space="preserve">A Települési Arculati Kézikönyvben összegyűjtött, védendő természeti és építészeti értékek tényleges megőrzése, védelme céljából az önkormányzat megalkotta a településkép védelméről szóló 11/2017. (XII. 29.) </w:t>
      </w:r>
      <w:proofErr w:type="spellStart"/>
      <w:r w:rsidRPr="00FC4E2B">
        <w:rPr>
          <w:color w:val="000000"/>
          <w:sz w:val="20"/>
          <w:szCs w:val="20"/>
        </w:rPr>
        <w:t>Ör</w:t>
      </w:r>
      <w:proofErr w:type="spellEnd"/>
      <w:r w:rsidRPr="00FC4E2B">
        <w:rPr>
          <w:color w:val="000000"/>
          <w:sz w:val="20"/>
          <w:szCs w:val="20"/>
        </w:rPr>
        <w:t xml:space="preserve">. sz. rendeletét, melynek legfontosabb előírásairól, szabályairól az alábbiakban tájékoztatjuk Önöket. </w:t>
      </w:r>
    </w:p>
    <w:p w:rsidR="00FC4E2B" w:rsidRPr="00FC4E2B" w:rsidRDefault="00FC4E2B" w:rsidP="00FC4E2B">
      <w:pPr>
        <w:spacing w:after="0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Bízunk benne, hogy minden nagynyárádi polgár fontosnak tartja, hogy településünk továbbra is szép és rendezett legyen, melyre méltán lehetünk büszkék. Ennek érdekében született az alábbi szabályozás.</w:t>
      </w:r>
    </w:p>
    <w:p w:rsidR="00FC4E2B" w:rsidRPr="00FC4E2B" w:rsidRDefault="00FC4E2B" w:rsidP="00FC4E2B">
      <w:pPr>
        <w:spacing w:after="0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ab/>
      </w:r>
      <w:r w:rsidR="004379A0">
        <w:rPr>
          <w:rFonts w:ascii="Times New Roman" w:hAnsi="Times New Roman"/>
          <w:sz w:val="20"/>
          <w:szCs w:val="20"/>
        </w:rPr>
        <w:t>Együttműködésüket megköszönve:</w:t>
      </w:r>
      <w:r w:rsidR="004379A0">
        <w:rPr>
          <w:rFonts w:ascii="Times New Roman" w:hAnsi="Times New Roman"/>
          <w:sz w:val="20"/>
          <w:szCs w:val="20"/>
        </w:rPr>
        <w:tab/>
      </w:r>
      <w:r w:rsidR="004379A0">
        <w:rPr>
          <w:rFonts w:ascii="Times New Roman" w:hAnsi="Times New Roman"/>
          <w:sz w:val="20"/>
          <w:szCs w:val="20"/>
        </w:rPr>
        <w:tab/>
        <w:t xml:space="preserve"> </w:t>
      </w:r>
      <w:r w:rsidRPr="00FC4E2B">
        <w:rPr>
          <w:rFonts w:ascii="Times New Roman" w:hAnsi="Times New Roman"/>
          <w:sz w:val="20"/>
          <w:szCs w:val="20"/>
        </w:rPr>
        <w:tab/>
      </w:r>
      <w:r w:rsidR="009C56AA">
        <w:rPr>
          <w:rFonts w:ascii="Times New Roman" w:hAnsi="Times New Roman"/>
          <w:sz w:val="20"/>
          <w:szCs w:val="20"/>
        </w:rPr>
        <w:tab/>
      </w:r>
      <w:r w:rsidR="009C56AA">
        <w:rPr>
          <w:rFonts w:ascii="Times New Roman" w:hAnsi="Times New Roman"/>
          <w:sz w:val="20"/>
          <w:szCs w:val="20"/>
        </w:rPr>
        <w:tab/>
      </w:r>
      <w:r w:rsidR="009C56AA">
        <w:rPr>
          <w:rFonts w:ascii="Times New Roman" w:hAnsi="Times New Roman"/>
          <w:sz w:val="20"/>
          <w:szCs w:val="20"/>
        </w:rPr>
        <w:tab/>
      </w:r>
      <w:r w:rsidRPr="00FC4E2B">
        <w:rPr>
          <w:rFonts w:ascii="Times New Roman" w:hAnsi="Times New Roman"/>
          <w:sz w:val="20"/>
          <w:szCs w:val="20"/>
        </w:rPr>
        <w:t>Nagynyárád Község Önkormányzata</w:t>
      </w:r>
    </w:p>
    <w:p w:rsidR="00FC4E2B" w:rsidRDefault="00FC4E2B" w:rsidP="00FC4E2B">
      <w:pPr>
        <w:spacing w:after="0"/>
        <w:rPr>
          <w:rFonts w:ascii="Times New Roman" w:hAnsi="Times New Roman"/>
          <w:sz w:val="20"/>
          <w:szCs w:val="20"/>
        </w:rPr>
      </w:pPr>
    </w:p>
    <w:p w:rsidR="009C56AA" w:rsidRPr="00FC4E2B" w:rsidRDefault="009C56AA" w:rsidP="00FC4E2B">
      <w:pPr>
        <w:spacing w:after="0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>TÁJÉKOZTATÓ</w:t>
      </w:r>
    </w:p>
    <w:p w:rsidR="00356748" w:rsidRPr="00FC4E2B" w:rsidRDefault="00356748" w:rsidP="003567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>Nagynyárád Község Önkormányzata Képviselő-testületének</w:t>
      </w:r>
    </w:p>
    <w:p w:rsidR="00356748" w:rsidRPr="00FC4E2B" w:rsidRDefault="00356748" w:rsidP="003567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 xml:space="preserve">11/2017. (XII. 29.) </w:t>
      </w:r>
      <w:proofErr w:type="spellStart"/>
      <w:r w:rsidRPr="00FC4E2B">
        <w:rPr>
          <w:rFonts w:ascii="Times New Roman" w:hAnsi="Times New Roman"/>
          <w:b/>
          <w:sz w:val="20"/>
          <w:szCs w:val="20"/>
        </w:rPr>
        <w:t>Ör</w:t>
      </w:r>
      <w:proofErr w:type="spellEnd"/>
      <w:r w:rsidRPr="00FC4E2B">
        <w:rPr>
          <w:rFonts w:ascii="Times New Roman" w:hAnsi="Times New Roman"/>
          <w:b/>
          <w:sz w:val="20"/>
          <w:szCs w:val="20"/>
        </w:rPr>
        <w:t>. sz.,   a településkép védelméről szóló</w:t>
      </w:r>
    </w:p>
    <w:p w:rsidR="00356748" w:rsidRDefault="00356748" w:rsidP="003567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>önkormányzati rendeletében előírtakról</w:t>
      </w:r>
    </w:p>
    <w:p w:rsidR="0031245F" w:rsidRPr="00FC4E2B" w:rsidRDefault="0031245F" w:rsidP="003567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(a rendelet teljes szövege a </w:t>
      </w:r>
      <w:hyperlink r:id="rId5" w:history="1">
        <w:r w:rsidRPr="0069228D">
          <w:rPr>
            <w:rStyle w:val="Hiperhivatkozs"/>
            <w:rFonts w:ascii="Times New Roman" w:hAnsi="Times New Roman"/>
            <w:b/>
            <w:sz w:val="20"/>
            <w:szCs w:val="20"/>
          </w:rPr>
          <w:t>www.nagynyarad.hu</w:t>
        </w:r>
      </w:hyperlink>
      <w:r>
        <w:rPr>
          <w:rFonts w:ascii="Times New Roman" w:hAnsi="Times New Roman"/>
          <w:b/>
          <w:sz w:val="20"/>
          <w:szCs w:val="20"/>
        </w:rPr>
        <w:t xml:space="preserve"> honlapon elérhető)</w:t>
      </w:r>
      <w:bookmarkStart w:id="0" w:name="_GoBack"/>
      <w:bookmarkEnd w:id="0"/>
    </w:p>
    <w:p w:rsidR="00356748" w:rsidRPr="00FC4E2B" w:rsidRDefault="00356748" w:rsidP="003567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6748" w:rsidRPr="00FC4E2B" w:rsidRDefault="00356748" w:rsidP="00356748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FC4E2B">
        <w:rPr>
          <w:rFonts w:ascii="Times New Roman" w:hAnsi="Times New Roman"/>
          <w:b/>
          <w:i/>
          <w:sz w:val="20"/>
          <w:szCs w:val="20"/>
        </w:rPr>
        <w:t>A TELEPÜLÉSKÉPI KÖVETELMÉNYEK</w:t>
      </w:r>
    </w:p>
    <w:p w:rsidR="00356748" w:rsidRPr="00FC4E2B" w:rsidRDefault="00356748" w:rsidP="00356748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tabs>
          <w:tab w:val="left" w:pos="6430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>Építmények anyaghasználatára vonatkozó, a Község teljes közigazgatási területén betartandó általános építészeti követelmények</w:t>
      </w: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  <w:u w:val="single"/>
        </w:rPr>
        <w:t>Tetőfedő anyagként</w:t>
      </w:r>
      <w:r w:rsidRPr="00FC4E2B">
        <w:rPr>
          <w:rFonts w:ascii="Times New Roman" w:hAnsi="Times New Roman"/>
          <w:sz w:val="20"/>
          <w:szCs w:val="20"/>
        </w:rPr>
        <w:t xml:space="preserve"> gazdasági terület és mezőgazdasági üzemi terület kivételével cserepes lemez, hullámpala, bitumenes hullámlemez, meglévő palatetőre ráragasztott bitumenes lemezes felújító technika alkalmazása tilos.</w:t>
      </w: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 xml:space="preserve">A Község belterületén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gerendaház, rönkház nem építhető</w:t>
      </w:r>
      <w:r w:rsidRPr="00FC4E2B">
        <w:rPr>
          <w:rFonts w:ascii="Times New Roman" w:hAnsi="Times New Roman"/>
          <w:sz w:val="20"/>
          <w:szCs w:val="20"/>
        </w:rPr>
        <w:t>.</w:t>
      </w: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 xml:space="preserve">Hullámpala, bitumenes hullámlemez, műanyag és fém anyagú sík-, hullám- és trapézlemez, mázas kerámia, nádfonat és nádpalló anyagú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kerítés</w:t>
      </w:r>
      <w:r w:rsidRPr="00FC4E2B">
        <w:rPr>
          <w:rFonts w:ascii="Times New Roman" w:hAnsi="Times New Roman"/>
          <w:sz w:val="20"/>
          <w:szCs w:val="20"/>
        </w:rPr>
        <w:t xml:space="preserve"> nem építhető.</w:t>
      </w:r>
    </w:p>
    <w:p w:rsidR="00356748" w:rsidRPr="00FC4E2B" w:rsidRDefault="00356748" w:rsidP="00356748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tabs>
          <w:tab w:val="left" w:pos="5023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>A településképi szempontból meghatározó területekre vonatkozó területi és egyedi követelmények</w:t>
      </w:r>
    </w:p>
    <w:p w:rsidR="00356748" w:rsidRPr="00FC4E2B" w:rsidRDefault="00356748" w:rsidP="00356748">
      <w:pPr>
        <w:pStyle w:val="Listaszerbekezds"/>
        <w:tabs>
          <w:tab w:val="left" w:pos="502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Területi építészeti követelmények</w:t>
      </w:r>
      <w:r w:rsidR="00827BB7" w:rsidRPr="00FC4E2B">
        <w:rPr>
          <w:rFonts w:ascii="Times New Roman" w:hAnsi="Times New Roman"/>
          <w:sz w:val="20"/>
          <w:szCs w:val="20"/>
        </w:rPr>
        <w:t>:</w:t>
      </w:r>
    </w:p>
    <w:p w:rsidR="00356748" w:rsidRPr="00FC4E2B" w:rsidRDefault="00356748" w:rsidP="00356748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b/>
          <w:sz w:val="20"/>
          <w:u w:val="single"/>
        </w:rPr>
        <w:t>Kerti építményt</w:t>
      </w:r>
      <w:r w:rsidRPr="00FC4E2B">
        <w:rPr>
          <w:rFonts w:ascii="Times New Roman" w:hAnsi="Times New Roman"/>
          <w:sz w:val="20"/>
        </w:rPr>
        <w:t xml:space="preserve"> hinta, csúszda, homokozó, lugas, terasz, tereplépcső és lejtő kivételével az építési helyen belül kell elhelyezni.</w:t>
      </w:r>
    </w:p>
    <w:p w:rsidR="00356748" w:rsidRPr="00FC4E2B" w:rsidRDefault="00356748" w:rsidP="00356748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b/>
          <w:sz w:val="20"/>
          <w:u w:val="single"/>
        </w:rPr>
        <w:t>Az előkertet</w:t>
      </w:r>
      <w:r w:rsidRPr="00FC4E2B">
        <w:rPr>
          <w:rFonts w:ascii="Times New Roman" w:hAnsi="Times New Roman"/>
          <w:sz w:val="20"/>
        </w:rPr>
        <w:t xml:space="preserve"> a közműcsatlakozás műtárgyai és kerekes kút kivételével szabadon kell hagyni.</w:t>
      </w: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  <w:u w:val="single"/>
        </w:rPr>
        <w:t>Egyedi építészeti követelmények</w:t>
      </w:r>
    </w:p>
    <w:p w:rsidR="00356748" w:rsidRPr="00FC4E2B" w:rsidRDefault="00356748" w:rsidP="003567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pStyle w:val="Listaszerbekezds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 xml:space="preserve">A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homlokzatokon</w:t>
      </w:r>
      <w:r w:rsidRPr="00FC4E2B">
        <w:rPr>
          <w:rFonts w:ascii="Times New Roman" w:hAnsi="Times New Roman"/>
          <w:sz w:val="20"/>
          <w:szCs w:val="20"/>
        </w:rPr>
        <w:t xml:space="preserve"> a Községben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hagyományos színezés</w:t>
      </w:r>
      <w:r w:rsidRPr="00FC4E2B">
        <w:rPr>
          <w:rFonts w:ascii="Times New Roman" w:hAnsi="Times New Roman"/>
          <w:sz w:val="20"/>
          <w:szCs w:val="20"/>
        </w:rPr>
        <w:t xml:space="preserve">től (fehér festés-meszelés, vagy a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meleg színek világos árnyalatai</w:t>
      </w:r>
      <w:r w:rsidRPr="00FC4E2B">
        <w:rPr>
          <w:rFonts w:ascii="Times New Roman" w:hAnsi="Times New Roman"/>
          <w:sz w:val="20"/>
          <w:szCs w:val="20"/>
        </w:rPr>
        <w:t>: pl.: homoksárga, okkersárga, drapp, szürke, világosbarna) eltérő színezés nem alkalmazható. A hideg és erős színek használata tilos, mint pl. kék, lila, citromsárga.</w:t>
      </w:r>
    </w:p>
    <w:p w:rsidR="00356748" w:rsidRPr="00FC4E2B" w:rsidRDefault="00356748" w:rsidP="00356748">
      <w:pPr>
        <w:pStyle w:val="Listaszerbekezds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  <w:u w:val="single"/>
        </w:rPr>
        <w:t>Vakolt kerítés</w:t>
      </w:r>
      <w:r w:rsidRPr="00FC4E2B">
        <w:rPr>
          <w:rFonts w:ascii="Times New Roman" w:hAnsi="Times New Roman"/>
          <w:sz w:val="20"/>
          <w:szCs w:val="20"/>
        </w:rPr>
        <w:t xml:space="preserve"> esetén annak színezése nem térhet el a lakóépület színezésétől.</w:t>
      </w:r>
    </w:p>
    <w:p w:rsidR="00356748" w:rsidRPr="00FC4E2B" w:rsidRDefault="00356748" w:rsidP="00356748">
      <w:pPr>
        <w:pStyle w:val="Listaszerbekezds"/>
        <w:numPr>
          <w:ilvl w:val="0"/>
          <w:numId w:val="4"/>
        </w:numPr>
        <w:spacing w:after="0" w:line="240" w:lineRule="auto"/>
        <w:ind w:right="77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 xml:space="preserve">Utcai, vagy az utcáról látható lábazaton és homlokzaton a nyílászárók körül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dí</w:t>
      </w:r>
      <w:r w:rsidRPr="00FC4E2B">
        <w:rPr>
          <w:rFonts w:ascii="Times New Roman" w:hAnsi="Times New Roman"/>
          <w:b/>
          <w:spacing w:val="-2"/>
          <w:sz w:val="20"/>
          <w:szCs w:val="20"/>
          <w:u w:val="single"/>
        </w:rPr>
        <w:t>s</w:t>
      </w:r>
      <w:r w:rsidRPr="00FC4E2B">
        <w:rPr>
          <w:rFonts w:ascii="Times New Roman" w:hAnsi="Times New Roman"/>
          <w:b/>
          <w:spacing w:val="1"/>
          <w:sz w:val="20"/>
          <w:szCs w:val="20"/>
          <w:u w:val="single"/>
        </w:rPr>
        <w:t>z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í</w:t>
      </w:r>
      <w:r w:rsidRPr="00FC4E2B">
        <w:rPr>
          <w:rFonts w:ascii="Times New Roman" w:hAnsi="Times New Roman"/>
          <w:b/>
          <w:spacing w:val="1"/>
          <w:sz w:val="20"/>
          <w:szCs w:val="20"/>
          <w:u w:val="single"/>
        </w:rPr>
        <w:t>t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ő</w:t>
      </w:r>
      <w:r w:rsidRPr="00FC4E2B">
        <w:rPr>
          <w:rFonts w:ascii="Times New Roman" w:hAnsi="Times New Roman"/>
          <w:b/>
          <w:spacing w:val="55"/>
          <w:sz w:val="20"/>
          <w:szCs w:val="20"/>
          <w:u w:val="single"/>
        </w:rPr>
        <w:t xml:space="preserve"> </w:t>
      </w:r>
      <w:r w:rsidRPr="00FC4E2B">
        <w:rPr>
          <w:rFonts w:ascii="Times New Roman" w:hAnsi="Times New Roman"/>
          <w:b/>
          <w:spacing w:val="-1"/>
          <w:sz w:val="20"/>
          <w:szCs w:val="20"/>
          <w:u w:val="single"/>
        </w:rPr>
        <w:t>e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lemk</w:t>
      </w:r>
      <w:r w:rsidRPr="00FC4E2B">
        <w:rPr>
          <w:rFonts w:ascii="Times New Roman" w:hAnsi="Times New Roman"/>
          <w:b/>
          <w:spacing w:val="-1"/>
          <w:sz w:val="20"/>
          <w:szCs w:val="20"/>
          <w:u w:val="single"/>
        </w:rPr>
        <w:t>é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nt</w:t>
      </w:r>
      <w:r w:rsidRPr="00FC4E2B">
        <w:rPr>
          <w:rFonts w:ascii="Times New Roman" w:hAnsi="Times New Roman"/>
          <w:spacing w:val="57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szabálytalan kontúrú, ragasztott</w:t>
      </w:r>
      <w:r w:rsidRPr="00FC4E2B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2"/>
          <w:sz w:val="20"/>
          <w:szCs w:val="20"/>
        </w:rPr>
        <w:t>h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sí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z w:val="20"/>
          <w:szCs w:val="20"/>
        </w:rPr>
        <w:t>ott kőbu</w:t>
      </w:r>
      <w:r w:rsidRPr="00FC4E2B">
        <w:rPr>
          <w:rFonts w:ascii="Times New Roman" w:hAnsi="Times New Roman"/>
          <w:spacing w:val="-1"/>
          <w:sz w:val="20"/>
          <w:szCs w:val="20"/>
        </w:rPr>
        <w:t>r</w:t>
      </w:r>
      <w:r w:rsidRPr="00FC4E2B">
        <w:rPr>
          <w:rFonts w:ascii="Times New Roman" w:hAnsi="Times New Roman"/>
          <w:sz w:val="20"/>
          <w:szCs w:val="20"/>
        </w:rPr>
        <w:t>kolat</w:t>
      </w:r>
      <w:r w:rsidRPr="00FC4E2B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lhe</w:t>
      </w:r>
      <w:r w:rsidRPr="00FC4E2B">
        <w:rPr>
          <w:rFonts w:ascii="Times New Roman" w:hAnsi="Times New Roman"/>
          <w:spacing w:val="5"/>
          <w:sz w:val="20"/>
          <w:szCs w:val="20"/>
        </w:rPr>
        <w:t>l</w:t>
      </w:r>
      <w:r w:rsidRPr="00FC4E2B">
        <w:rPr>
          <w:rFonts w:ascii="Times New Roman" w:hAnsi="Times New Roman"/>
          <w:spacing w:val="-2"/>
          <w:sz w:val="20"/>
          <w:szCs w:val="20"/>
        </w:rPr>
        <w:t>y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se</w:t>
      </w:r>
      <w:r w:rsidRPr="00FC4E2B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tilos.</w:t>
      </w:r>
    </w:p>
    <w:p w:rsidR="00356748" w:rsidRPr="00FC4E2B" w:rsidRDefault="00356748" w:rsidP="00356748">
      <w:pPr>
        <w:pStyle w:val="Listaszerbekezds"/>
        <w:numPr>
          <w:ilvl w:val="0"/>
          <w:numId w:val="4"/>
        </w:numPr>
        <w:spacing w:after="0" w:line="240" w:lineRule="auto"/>
        <w:ind w:right="81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Az ut</w:t>
      </w:r>
      <w:r w:rsidRPr="00FC4E2B">
        <w:rPr>
          <w:rFonts w:ascii="Times New Roman" w:hAnsi="Times New Roman"/>
          <w:spacing w:val="-1"/>
          <w:sz w:val="20"/>
          <w:szCs w:val="20"/>
        </w:rPr>
        <w:t>ca</w:t>
      </w:r>
      <w:r w:rsidRPr="00FC4E2B">
        <w:rPr>
          <w:rFonts w:ascii="Times New Roman" w:hAnsi="Times New Roman"/>
          <w:sz w:val="20"/>
          <w:szCs w:val="20"/>
        </w:rPr>
        <w:t>k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 xml:space="preserve">ptől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eltérő tetőhajlásszög</w:t>
      </w:r>
      <w:r w:rsidRPr="00FC4E2B">
        <w:rPr>
          <w:rFonts w:ascii="Times New Roman" w:hAnsi="Times New Roman"/>
          <w:sz w:val="20"/>
          <w:szCs w:val="20"/>
        </w:rPr>
        <w:t xml:space="preserve"> alkalmazása tilos.</w:t>
      </w:r>
    </w:p>
    <w:p w:rsidR="00356748" w:rsidRPr="00FC4E2B" w:rsidRDefault="00356748" w:rsidP="003567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5 m-nél magasabb házi szélkerék településképi szempontból meghatározó területen nem építhető.</w:t>
      </w:r>
    </w:p>
    <w:p w:rsidR="00326DA3" w:rsidRPr="00FC4E2B" w:rsidRDefault="00326DA3" w:rsidP="00326DA3">
      <w:pPr>
        <w:pStyle w:val="Listaszerbekezds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</w:p>
    <w:p w:rsidR="00326DA3" w:rsidRPr="00FC4E2B" w:rsidRDefault="00326DA3" w:rsidP="00326DA3">
      <w:pPr>
        <w:pStyle w:val="Listaszerbekezds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C4E2B">
        <w:rPr>
          <w:rFonts w:ascii="Times New Roman" w:hAnsi="Times New Roman"/>
          <w:b/>
          <w:sz w:val="20"/>
          <w:szCs w:val="20"/>
          <w:u w:val="single"/>
        </w:rPr>
        <w:t>Fásszárú növények telepítési szabályai</w:t>
      </w:r>
    </w:p>
    <w:p w:rsidR="00356748" w:rsidRPr="00FC4E2B" w:rsidRDefault="00356748" w:rsidP="00356748">
      <w:pPr>
        <w:pStyle w:val="Cmsor6"/>
        <w:numPr>
          <w:ilvl w:val="0"/>
          <w:numId w:val="5"/>
        </w:numPr>
        <w:tabs>
          <w:tab w:val="left" w:pos="0"/>
          <w:tab w:val="left" w:pos="567"/>
        </w:tabs>
        <w:spacing w:before="0" w:after="0"/>
        <w:jc w:val="both"/>
        <w:rPr>
          <w:b w:val="0"/>
          <w:sz w:val="20"/>
          <w:szCs w:val="20"/>
          <w:lang w:val="hu-HU"/>
        </w:rPr>
      </w:pPr>
      <w:r w:rsidRPr="00FC4E2B">
        <w:rPr>
          <w:b w:val="0"/>
          <w:sz w:val="20"/>
          <w:szCs w:val="20"/>
          <w:lang w:val="hu-HU"/>
        </w:rPr>
        <w:t>Településképi szempontból meghatározó terület közterületein új zöldfelületek fás szárú növényállományának létesítésénél a 3. mellékletben felsorolt fás szárú növényektől eltérő növényállomány telepítése legfeljebb 30%-os arányban megengedett a termőhelyi viszonyok és a növényalkalmazás általános szakmai szempontjainak figyelembevételével.</w:t>
      </w:r>
    </w:p>
    <w:p w:rsidR="00356748" w:rsidRPr="00FC4E2B" w:rsidRDefault="00356748" w:rsidP="00356748">
      <w:pPr>
        <w:pStyle w:val="Cmsor6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 w:val="0"/>
          <w:sz w:val="20"/>
          <w:szCs w:val="20"/>
          <w:lang w:val="hu-HU"/>
        </w:rPr>
      </w:pPr>
      <w:r w:rsidRPr="00FC4E2B">
        <w:rPr>
          <w:b w:val="0"/>
          <w:sz w:val="20"/>
          <w:szCs w:val="20"/>
          <w:lang w:val="hu-HU"/>
        </w:rPr>
        <w:t>Településképi szempontból meghatározó területen új zöldfelületek fás szárú növényállományának létesítésénél a 3. mellékletben felsorolt fás szárú növényektől eltérő növényállomány telepítése legfeljebb 30%-os arányban megengedett.</w:t>
      </w:r>
    </w:p>
    <w:p w:rsidR="00827BB7" w:rsidRPr="00FC4E2B" w:rsidRDefault="00827BB7" w:rsidP="00827BB7">
      <w:pPr>
        <w:rPr>
          <w:sz w:val="20"/>
          <w:szCs w:val="20"/>
          <w:lang w:eastAsia="en-US"/>
        </w:rPr>
      </w:pPr>
    </w:p>
    <w:p w:rsidR="00356748" w:rsidRPr="00FC4E2B" w:rsidRDefault="00356748" w:rsidP="00827BB7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C4E2B">
        <w:rPr>
          <w:rFonts w:ascii="Times New Roman" w:hAnsi="Times New Roman"/>
          <w:b/>
          <w:sz w:val="20"/>
          <w:szCs w:val="20"/>
          <w:u w:val="single"/>
        </w:rPr>
        <w:t xml:space="preserve">Épületre szerelt műszaki berendezésekre vonatkozó követelmények </w:t>
      </w:r>
    </w:p>
    <w:p w:rsidR="00356748" w:rsidRPr="00FC4E2B" w:rsidRDefault="00356748" w:rsidP="00356748">
      <w:pPr>
        <w:spacing w:after="0" w:line="240" w:lineRule="auto"/>
        <w:ind w:left="1418" w:hanging="2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C4E2B">
        <w:rPr>
          <w:rFonts w:ascii="Times New Roman" w:hAnsi="Times New Roman"/>
          <w:sz w:val="20"/>
          <w:szCs w:val="20"/>
        </w:rPr>
        <w:t>ga</w:t>
      </w:r>
      <w:proofErr w:type="spellEnd"/>
      <w:r w:rsidRPr="00FC4E2B">
        <w:rPr>
          <w:rFonts w:ascii="Times New Roman" w:hAnsi="Times New Roman"/>
          <w:sz w:val="20"/>
          <w:szCs w:val="20"/>
        </w:rPr>
        <w:t>)Klímaberendezés</w:t>
      </w:r>
      <w:proofErr w:type="gramEnd"/>
      <w:r w:rsidRPr="00FC4E2B">
        <w:rPr>
          <w:rFonts w:ascii="Times New Roman" w:hAnsi="Times New Roman"/>
          <w:sz w:val="20"/>
          <w:szCs w:val="20"/>
        </w:rPr>
        <w:t xml:space="preserve"> belterületen lévő utcai homlokzaton, valamint szomszédos beépíthető ingatlanra néző tetőfelületen nem helyezhető el.</w:t>
      </w:r>
    </w:p>
    <w:p w:rsidR="00356748" w:rsidRPr="00FC4E2B" w:rsidRDefault="00356748" w:rsidP="00356748">
      <w:pPr>
        <w:tabs>
          <w:tab w:val="left" w:pos="-2268"/>
        </w:tabs>
        <w:spacing w:after="0" w:line="240" w:lineRule="auto"/>
        <w:ind w:left="1418" w:hanging="1418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color w:val="FF0000"/>
          <w:sz w:val="20"/>
          <w:szCs w:val="20"/>
        </w:rPr>
        <w:tab/>
      </w:r>
      <w:proofErr w:type="spellStart"/>
      <w:proofErr w:type="gramStart"/>
      <w:r w:rsidRPr="00FC4E2B">
        <w:rPr>
          <w:rFonts w:ascii="Times New Roman" w:hAnsi="Times New Roman"/>
          <w:sz w:val="20"/>
          <w:szCs w:val="20"/>
        </w:rPr>
        <w:t>gb</w:t>
      </w:r>
      <w:proofErr w:type="spellEnd"/>
      <w:r w:rsidRPr="00FC4E2B">
        <w:rPr>
          <w:rFonts w:ascii="Times New Roman" w:hAnsi="Times New Roman"/>
          <w:sz w:val="20"/>
          <w:szCs w:val="20"/>
        </w:rPr>
        <w:t>)Gáznemű</w:t>
      </w:r>
      <w:proofErr w:type="gramEnd"/>
      <w:r w:rsidRPr="00FC4E2B">
        <w:rPr>
          <w:rFonts w:ascii="Times New Roman" w:hAnsi="Times New Roman"/>
          <w:sz w:val="20"/>
          <w:szCs w:val="20"/>
        </w:rPr>
        <w:t xml:space="preserve"> égéstermékek homlokzati kivezetése a műemléki környezetben lévő, helyi egyedi védelem alatt nem álló épületek utcai homlokzatán, valamint helyi egyedi védelem alatt álló épületek összes homlokzatán tilos.</w:t>
      </w:r>
    </w:p>
    <w:p w:rsidR="00356748" w:rsidRPr="00FC4E2B" w:rsidRDefault="00356748" w:rsidP="00356748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C4E2B">
        <w:rPr>
          <w:rFonts w:ascii="Times New Roman" w:hAnsi="Times New Roman"/>
          <w:sz w:val="20"/>
          <w:szCs w:val="20"/>
        </w:rPr>
        <w:t>gc</w:t>
      </w:r>
      <w:proofErr w:type="spellEnd"/>
      <w:r w:rsidRPr="00FC4E2B">
        <w:rPr>
          <w:rFonts w:ascii="Times New Roman" w:hAnsi="Times New Roman"/>
          <w:sz w:val="20"/>
          <w:szCs w:val="20"/>
        </w:rPr>
        <w:t>)Szerelt</w:t>
      </w:r>
      <w:proofErr w:type="gramEnd"/>
      <w:r w:rsidRPr="00FC4E2B">
        <w:rPr>
          <w:rFonts w:ascii="Times New Roman" w:hAnsi="Times New Roman"/>
          <w:sz w:val="20"/>
          <w:szCs w:val="20"/>
        </w:rPr>
        <w:t xml:space="preserve"> kémény (a tetősíkból kiállók kivételével) utcai homlokzaton nem építhető.</w:t>
      </w:r>
    </w:p>
    <w:p w:rsidR="00356748" w:rsidRPr="00FC4E2B" w:rsidRDefault="00356748" w:rsidP="00356748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C4E2B">
        <w:rPr>
          <w:rFonts w:ascii="Times New Roman" w:hAnsi="Times New Roman"/>
          <w:sz w:val="20"/>
          <w:szCs w:val="20"/>
        </w:rPr>
        <w:t>gd</w:t>
      </w:r>
      <w:proofErr w:type="spellEnd"/>
      <w:r w:rsidRPr="00FC4E2B">
        <w:rPr>
          <w:rFonts w:ascii="Times New Roman" w:hAnsi="Times New Roman"/>
          <w:sz w:val="20"/>
          <w:szCs w:val="20"/>
        </w:rPr>
        <w:t>)Településképi</w:t>
      </w:r>
      <w:proofErr w:type="gramEnd"/>
      <w:r w:rsidRPr="00FC4E2B">
        <w:rPr>
          <w:rFonts w:ascii="Times New Roman" w:hAnsi="Times New Roman"/>
          <w:sz w:val="20"/>
          <w:szCs w:val="20"/>
        </w:rPr>
        <w:t xml:space="preserve"> szempontból meghatározó területen napelem, napkollektor, valamint parabola-antenna közterületre néző tetőfelületen nem helyezhető el. Közterületről látható tetőfelületen napelem, napkollektor, valamint parabola-antenna elhelyezése a közterületi határvonaltól számított 20 m-en túl megengedett.</w:t>
      </w:r>
    </w:p>
    <w:p w:rsidR="00827BB7" w:rsidRPr="00FC4E2B" w:rsidRDefault="00827BB7" w:rsidP="00356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748" w:rsidRPr="00FC4E2B" w:rsidRDefault="00827BB7" w:rsidP="00356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A</w:t>
      </w:r>
      <w:r w:rsidR="00356748" w:rsidRPr="00FC4E2B">
        <w:rPr>
          <w:rFonts w:ascii="Times New Roman" w:hAnsi="Times New Roman"/>
          <w:sz w:val="20"/>
          <w:szCs w:val="20"/>
        </w:rPr>
        <w:t xml:space="preserve"> történetileg kialakult települé</w:t>
      </w:r>
      <w:r w:rsidRPr="00FC4E2B">
        <w:rPr>
          <w:rFonts w:ascii="Times New Roman" w:hAnsi="Times New Roman"/>
          <w:sz w:val="20"/>
          <w:szCs w:val="20"/>
        </w:rPr>
        <w:t>srészen</w:t>
      </w:r>
      <w:r w:rsidR="00356748" w:rsidRPr="00FC4E2B">
        <w:rPr>
          <w:rFonts w:ascii="Times New Roman" w:hAnsi="Times New Roman"/>
          <w:sz w:val="20"/>
          <w:szCs w:val="20"/>
        </w:rPr>
        <w:t xml:space="preserve"> betartandó építészeti követelmények</w:t>
      </w:r>
    </w:p>
    <w:p w:rsidR="00356748" w:rsidRPr="00FC4E2B" w:rsidRDefault="00356748" w:rsidP="00356748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u w:val="single"/>
        </w:rPr>
      </w:pPr>
      <w:r w:rsidRPr="00FC4E2B">
        <w:rPr>
          <w:rFonts w:ascii="Times New Roman" w:hAnsi="Times New Roman"/>
          <w:b/>
          <w:sz w:val="20"/>
          <w:u w:val="single"/>
        </w:rPr>
        <w:t xml:space="preserve">Beépítés telepítési módja </w:t>
      </w:r>
    </w:p>
    <w:p w:rsidR="00356748" w:rsidRPr="00FC4E2B" w:rsidRDefault="00356748" w:rsidP="0035674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 xml:space="preserve">Észak-déli, vagy ahhoz közelítő irányú közterületre fűzött építési telkek esetén az épületek az építési telek északi </w:t>
      </w:r>
      <w:r w:rsidRPr="00FC4E2B">
        <w:rPr>
          <w:rFonts w:ascii="Times New Roman" w:hAnsi="Times New Roman"/>
          <w:sz w:val="20"/>
        </w:rPr>
        <w:lastRenderedPageBreak/>
        <w:t xml:space="preserve">telekhatárára, vagy attól legfeljebb </w:t>
      </w:r>
      <w:proofErr w:type="spellStart"/>
      <w:r w:rsidRPr="00FC4E2B">
        <w:rPr>
          <w:rFonts w:ascii="Times New Roman" w:hAnsi="Times New Roman"/>
          <w:sz w:val="20"/>
        </w:rPr>
        <w:t>csurgótávolságra</w:t>
      </w:r>
      <w:proofErr w:type="spellEnd"/>
      <w:r w:rsidRPr="00FC4E2B">
        <w:rPr>
          <w:rFonts w:ascii="Times New Roman" w:hAnsi="Times New Roman"/>
          <w:sz w:val="20"/>
        </w:rPr>
        <w:t xml:space="preserve"> épüljenek.</w:t>
      </w:r>
    </w:p>
    <w:p w:rsidR="00356748" w:rsidRPr="00FC4E2B" w:rsidRDefault="00356748" w:rsidP="0035674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 xml:space="preserve">Kelet-nyugati, vagy ahhoz közelítő irányú közterületre fűzött építési telkek esetén az épületek a történetileg kialakult állapothoz igazodó tájolású telekhatárra, vagy attól legfeljebb </w:t>
      </w:r>
      <w:proofErr w:type="spellStart"/>
      <w:r w:rsidRPr="00FC4E2B">
        <w:rPr>
          <w:rFonts w:ascii="Times New Roman" w:hAnsi="Times New Roman"/>
          <w:sz w:val="20"/>
        </w:rPr>
        <w:t>csurgótávolságra</w:t>
      </w:r>
      <w:proofErr w:type="spellEnd"/>
      <w:r w:rsidRPr="00FC4E2B">
        <w:rPr>
          <w:rFonts w:ascii="Times New Roman" w:hAnsi="Times New Roman"/>
          <w:sz w:val="20"/>
        </w:rPr>
        <w:t xml:space="preserve"> épüljenek.</w:t>
      </w:r>
    </w:p>
    <w:p w:rsidR="00356748" w:rsidRPr="00FC4E2B" w:rsidRDefault="00356748" w:rsidP="003567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Utcai épületek az utcasoron kialakult előkerttel építendők.</w:t>
      </w:r>
    </w:p>
    <w:p w:rsidR="00356748" w:rsidRPr="00FC4E2B" w:rsidRDefault="00356748" w:rsidP="003567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 xml:space="preserve">Az udvari épületek az épületegyüttes lezárásaként az udvari telekhatárra merőlegesen telepített udvari épület kivételével az utcai épületek folytatásában épüljenek. </w:t>
      </w:r>
    </w:p>
    <w:p w:rsidR="00356748" w:rsidRPr="00FC4E2B" w:rsidRDefault="00356748" w:rsidP="003567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Az épületegyüttes lezárásaként keresztbe fordított udvari épület építése esetén az az utcai telekhatártól legalább 30 m-</w:t>
      </w:r>
      <w:proofErr w:type="spellStart"/>
      <w:r w:rsidRPr="00FC4E2B">
        <w:rPr>
          <w:rFonts w:ascii="Times New Roman" w:hAnsi="Times New Roman"/>
          <w:sz w:val="20"/>
          <w:szCs w:val="20"/>
        </w:rPr>
        <w:t>rel</w:t>
      </w:r>
      <w:proofErr w:type="spellEnd"/>
      <w:r w:rsidRPr="00FC4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4E2B">
        <w:rPr>
          <w:rFonts w:ascii="Times New Roman" w:hAnsi="Times New Roman"/>
          <w:sz w:val="20"/>
          <w:szCs w:val="20"/>
        </w:rPr>
        <w:t>hátrahúzva</w:t>
      </w:r>
      <w:proofErr w:type="spellEnd"/>
      <w:r w:rsidRPr="00FC4E2B">
        <w:rPr>
          <w:rFonts w:ascii="Times New Roman" w:hAnsi="Times New Roman"/>
          <w:sz w:val="20"/>
          <w:szCs w:val="20"/>
        </w:rPr>
        <w:t xml:space="preserve"> építendő.</w:t>
      </w:r>
    </w:p>
    <w:p w:rsidR="00356748" w:rsidRDefault="00356748" w:rsidP="00356748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>A területen földszintes vagy földszint + tetőtér beépítéses épületek építendők.</w:t>
      </w:r>
    </w:p>
    <w:p w:rsidR="009C56AA" w:rsidRPr="00FC4E2B" w:rsidRDefault="009C56AA" w:rsidP="009C56AA">
      <w:pPr>
        <w:pStyle w:val="Standard"/>
        <w:ind w:left="1068"/>
        <w:jc w:val="both"/>
        <w:rPr>
          <w:rFonts w:ascii="Times New Roman" w:hAnsi="Times New Roman"/>
          <w:sz w:val="20"/>
        </w:rPr>
      </w:pPr>
    </w:p>
    <w:p w:rsidR="00356748" w:rsidRPr="00FC4E2B" w:rsidRDefault="00356748" w:rsidP="00356748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u w:val="single"/>
        </w:rPr>
      </w:pPr>
      <w:r w:rsidRPr="00FC4E2B">
        <w:rPr>
          <w:rFonts w:ascii="Times New Roman" w:hAnsi="Times New Roman"/>
          <w:b/>
          <w:sz w:val="20"/>
          <w:u w:val="single"/>
        </w:rPr>
        <w:t>Utcai kerítésként</w:t>
      </w:r>
    </w:p>
    <w:p w:rsidR="00356748" w:rsidRPr="00FC4E2B" w:rsidRDefault="00356748" w:rsidP="00356748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 xml:space="preserve">1,50 m - 1,80 m magas, ezen belül legfeljebb 50 cm magas beton, </w:t>
      </w:r>
      <w:proofErr w:type="gramStart"/>
      <w:r w:rsidRPr="00FC4E2B">
        <w:rPr>
          <w:rFonts w:ascii="Times New Roman" w:hAnsi="Times New Roman"/>
          <w:sz w:val="20"/>
        </w:rPr>
        <w:t>kő,</w:t>
      </w:r>
      <w:proofErr w:type="gramEnd"/>
      <w:r w:rsidRPr="00FC4E2B">
        <w:rPr>
          <w:rFonts w:ascii="Times New Roman" w:hAnsi="Times New Roman"/>
          <w:sz w:val="20"/>
        </w:rPr>
        <w:t xml:space="preserve"> vagy nyerstégla lábazatra épített, kovácsoltvas, acél- vagy fapálcás, vagy keretezett fonatos áttört kerítés, vagy</w:t>
      </w:r>
    </w:p>
    <w:p w:rsidR="00356748" w:rsidRPr="00FC4E2B" w:rsidRDefault="00356748" w:rsidP="00356748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 xml:space="preserve">legfeljebb 1,80 m magas, ezen belül legfeljebb 40 cm magas beton vagy kő lábazatra épített, nyerstégla anyagú tömör kerítés </w:t>
      </w:r>
      <w:proofErr w:type="gramStart"/>
      <w:r w:rsidRPr="00FC4E2B">
        <w:rPr>
          <w:rFonts w:ascii="Times New Roman" w:hAnsi="Times New Roman"/>
          <w:sz w:val="20"/>
        </w:rPr>
        <w:t>deszka,</w:t>
      </w:r>
      <w:proofErr w:type="gramEnd"/>
      <w:r w:rsidRPr="00FC4E2B">
        <w:rPr>
          <w:rFonts w:ascii="Times New Roman" w:hAnsi="Times New Roman"/>
          <w:sz w:val="20"/>
        </w:rPr>
        <w:t xml:space="preserve"> vagy kovácsoltvas kapuval </w:t>
      </w:r>
    </w:p>
    <w:p w:rsidR="00356748" w:rsidRPr="00FC4E2B" w:rsidRDefault="00356748" w:rsidP="00356748">
      <w:pPr>
        <w:pStyle w:val="Standard"/>
        <w:ind w:left="708"/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 xml:space="preserve">       építendő. </w:t>
      </w:r>
    </w:p>
    <w:p w:rsidR="00356748" w:rsidRPr="00FC4E2B" w:rsidRDefault="00356748" w:rsidP="00356748">
      <w:pPr>
        <w:pStyle w:val="Standard"/>
        <w:jc w:val="both"/>
        <w:rPr>
          <w:rFonts w:ascii="Times New Roman" w:hAnsi="Times New Roman"/>
          <w:color w:val="FF0000"/>
          <w:sz w:val="20"/>
        </w:rPr>
      </w:pPr>
    </w:p>
    <w:p w:rsidR="00827BB7" w:rsidRPr="00FC4E2B" w:rsidRDefault="00827BB7" w:rsidP="00356748">
      <w:pPr>
        <w:pStyle w:val="Standard"/>
        <w:jc w:val="both"/>
        <w:rPr>
          <w:rFonts w:ascii="Times New Roman" w:hAnsi="Times New Roman"/>
          <w:color w:val="FF0000"/>
          <w:sz w:val="20"/>
        </w:rPr>
      </w:pPr>
    </w:p>
    <w:p w:rsidR="00827BB7" w:rsidRPr="00FC4E2B" w:rsidRDefault="00827BB7" w:rsidP="00356748">
      <w:pPr>
        <w:pStyle w:val="Standard"/>
        <w:jc w:val="both"/>
        <w:rPr>
          <w:rFonts w:ascii="Times New Roman" w:hAnsi="Times New Roman"/>
          <w:color w:val="FF0000"/>
          <w:sz w:val="20"/>
        </w:rPr>
      </w:pPr>
    </w:p>
    <w:p w:rsidR="00356748" w:rsidRPr="00FC4E2B" w:rsidRDefault="00356748" w:rsidP="00356748">
      <w:pPr>
        <w:pStyle w:val="Standard"/>
        <w:jc w:val="both"/>
        <w:rPr>
          <w:rFonts w:ascii="Times New Roman" w:hAnsi="Times New Roman"/>
          <w:b/>
          <w:sz w:val="20"/>
        </w:rPr>
      </w:pPr>
      <w:r w:rsidRPr="00FC4E2B">
        <w:rPr>
          <w:rFonts w:ascii="Times New Roman" w:hAnsi="Times New Roman"/>
          <w:sz w:val="20"/>
        </w:rPr>
        <w:t>Egyedi építészeti követelmények</w:t>
      </w:r>
      <w:r w:rsidRPr="00FC4E2B">
        <w:rPr>
          <w:rFonts w:ascii="Times New Roman" w:hAnsi="Times New Roman"/>
          <w:b/>
          <w:sz w:val="20"/>
        </w:rPr>
        <w:t xml:space="preserve"> </w:t>
      </w:r>
    </w:p>
    <w:p w:rsidR="00356748" w:rsidRPr="00FC4E2B" w:rsidRDefault="00356748" w:rsidP="00356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748" w:rsidRPr="00FC4E2B" w:rsidRDefault="00356748" w:rsidP="003567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 xml:space="preserve">A területen </w:t>
      </w:r>
      <w:r w:rsidRPr="00FC4E2B">
        <w:rPr>
          <w:rFonts w:ascii="Times New Roman" w:hAnsi="Times New Roman"/>
          <w:sz w:val="20"/>
          <w:szCs w:val="20"/>
          <w:u w:val="single"/>
        </w:rPr>
        <w:t>lapostetős épület építése tilos</w:t>
      </w:r>
      <w:r w:rsidRPr="00FC4E2B">
        <w:rPr>
          <w:rFonts w:ascii="Times New Roman" w:hAnsi="Times New Roman"/>
          <w:sz w:val="20"/>
          <w:szCs w:val="20"/>
        </w:rPr>
        <w:t>.</w:t>
      </w:r>
    </w:p>
    <w:p w:rsidR="00356748" w:rsidRPr="00FC4E2B" w:rsidRDefault="00356748" w:rsidP="003567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U</w:t>
      </w:r>
      <w:r w:rsidRPr="00FC4E2B">
        <w:rPr>
          <w:rFonts w:ascii="Times New Roman" w:eastAsia="Calibri" w:hAnsi="Times New Roman"/>
          <w:sz w:val="20"/>
          <w:szCs w:val="20"/>
        </w:rPr>
        <w:t xml:space="preserve">tcai épület esetében </w:t>
      </w:r>
      <w:r w:rsidRPr="00FC4E2B">
        <w:rPr>
          <w:rFonts w:ascii="Times New Roman" w:hAnsi="Times New Roman"/>
          <w:sz w:val="20"/>
          <w:szCs w:val="20"/>
        </w:rPr>
        <w:t>37 foknál kisebb és 43 foknál nagyobb</w:t>
      </w:r>
      <w:r w:rsidRPr="00FC4E2B">
        <w:rPr>
          <w:rFonts w:ascii="Times New Roman" w:eastAsia="Calibri" w:hAnsi="Times New Roman"/>
          <w:sz w:val="20"/>
          <w:szCs w:val="20"/>
        </w:rPr>
        <w:t xml:space="preserve"> hajlásszögű</w:t>
      </w:r>
      <w:r w:rsidRPr="00FC4E2B">
        <w:rPr>
          <w:rFonts w:ascii="Times New Roman" w:hAnsi="Times New Roman"/>
          <w:sz w:val="20"/>
          <w:szCs w:val="20"/>
        </w:rPr>
        <w:t>, illetve a kialakult utcaképtől eltérő tetőidomú</w:t>
      </w:r>
      <w:r w:rsidRPr="00FC4E2B">
        <w:rPr>
          <w:rFonts w:ascii="Times New Roman" w:eastAsia="Calibri" w:hAnsi="Times New Roman"/>
          <w:sz w:val="20"/>
          <w:szCs w:val="20"/>
        </w:rPr>
        <w:t xml:space="preserve"> magastető</w:t>
      </w:r>
      <w:r w:rsidRPr="00FC4E2B">
        <w:rPr>
          <w:rFonts w:ascii="Times New Roman" w:hAnsi="Times New Roman"/>
          <w:sz w:val="20"/>
          <w:szCs w:val="20"/>
        </w:rPr>
        <w:t xml:space="preserve"> nem építhető.</w:t>
      </w:r>
    </w:p>
    <w:p w:rsidR="00356748" w:rsidRPr="00FC4E2B" w:rsidRDefault="00356748" w:rsidP="003567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A tető az utca felől nem kontyolható.</w:t>
      </w:r>
    </w:p>
    <w:p w:rsidR="00356748" w:rsidRPr="00FC4E2B" w:rsidRDefault="00356748" w:rsidP="0035674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 xml:space="preserve">Utcai épület esetén hagyományos natúr vörös színű cserépfedéstől eltérő tetőfedő anyag használata tilos. </w:t>
      </w:r>
    </w:p>
    <w:p w:rsidR="00356748" w:rsidRPr="00FC4E2B" w:rsidRDefault="00356748" w:rsidP="0035674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  <w:u w:val="single"/>
        </w:rPr>
        <w:t>Épületszélesség</w:t>
      </w:r>
      <w:r w:rsidRPr="00FC4E2B">
        <w:rPr>
          <w:rFonts w:ascii="Times New Roman" w:hAnsi="Times New Roman"/>
          <w:sz w:val="20"/>
        </w:rPr>
        <w:t xml:space="preserve"> 8,5 m-nél nagyobb nem lehet.</w:t>
      </w:r>
    </w:p>
    <w:p w:rsidR="00356748" w:rsidRPr="00FC4E2B" w:rsidRDefault="00356748" w:rsidP="0035674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0"/>
          <w:u w:val="single"/>
        </w:rPr>
      </w:pPr>
      <w:r w:rsidRPr="00FC4E2B">
        <w:rPr>
          <w:rFonts w:ascii="Times New Roman" w:hAnsi="Times New Roman"/>
          <w:sz w:val="20"/>
          <w:u w:val="single"/>
        </w:rPr>
        <w:t>Garázs és lakás az utcáról közvetlenül nem nyitható.</w:t>
      </w:r>
    </w:p>
    <w:p w:rsidR="00356748" w:rsidRPr="00FC4E2B" w:rsidRDefault="00356748" w:rsidP="0035674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>Utcai tetőfelületet tetőfelépítmény nem bonthatja meg.</w:t>
      </w:r>
    </w:p>
    <w:p w:rsidR="00356748" w:rsidRPr="00FC4E2B" w:rsidRDefault="00356748" w:rsidP="0035674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FC4E2B">
        <w:rPr>
          <w:rFonts w:ascii="Times New Roman" w:hAnsi="Times New Roman"/>
          <w:sz w:val="20"/>
        </w:rPr>
        <w:t>Utca felé erkély, terasz nem nyílhat.</w:t>
      </w:r>
    </w:p>
    <w:p w:rsidR="004A0E6C" w:rsidRPr="00FC4E2B" w:rsidRDefault="0031245F">
      <w:pPr>
        <w:rPr>
          <w:sz w:val="20"/>
          <w:szCs w:val="20"/>
        </w:rPr>
      </w:pPr>
    </w:p>
    <w:p w:rsidR="00827BB7" w:rsidRPr="00FC4E2B" w:rsidRDefault="00827BB7">
      <w:pPr>
        <w:rPr>
          <w:sz w:val="20"/>
          <w:szCs w:val="20"/>
        </w:rPr>
      </w:pPr>
    </w:p>
    <w:p w:rsidR="00827BB7" w:rsidRPr="00FC4E2B" w:rsidRDefault="00827BB7" w:rsidP="00827BB7">
      <w:pPr>
        <w:tabs>
          <w:tab w:val="left" w:pos="5023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C4E2B">
        <w:rPr>
          <w:rFonts w:ascii="Times New Roman" w:hAnsi="Times New Roman"/>
          <w:b/>
          <w:i/>
          <w:sz w:val="20"/>
          <w:szCs w:val="20"/>
        </w:rPr>
        <w:t>TELEPÜLÉSKÉPI KÖTELEZÉS, TELEPÜLÉSKÉPI BÍRSÁG</w:t>
      </w:r>
    </w:p>
    <w:p w:rsidR="00827BB7" w:rsidRPr="00FC4E2B" w:rsidRDefault="00827BB7" w:rsidP="00827BB7">
      <w:pPr>
        <w:tabs>
          <w:tab w:val="left" w:pos="5023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27BB7" w:rsidRPr="00FC4E2B" w:rsidRDefault="00827BB7" w:rsidP="00827BB7">
      <w:pPr>
        <w:pStyle w:val="Listaszerbekezds"/>
        <w:tabs>
          <w:tab w:val="left" w:pos="5023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C4E2B">
        <w:rPr>
          <w:rFonts w:ascii="Times New Roman" w:hAnsi="Times New Roman"/>
          <w:b/>
          <w:sz w:val="20"/>
          <w:szCs w:val="20"/>
        </w:rPr>
        <w:t>Rendelkezés a településképi kötelezésről</w:t>
      </w:r>
    </w:p>
    <w:p w:rsidR="00827BB7" w:rsidRPr="00FC4E2B" w:rsidRDefault="00827BB7" w:rsidP="00827BB7">
      <w:pPr>
        <w:tabs>
          <w:tab w:val="left" w:pos="50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BB7" w:rsidRPr="00FC4E2B" w:rsidRDefault="00827BB7" w:rsidP="00827BB7">
      <w:pPr>
        <w:tabs>
          <w:tab w:val="left" w:pos="5023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FC4E2B">
        <w:rPr>
          <w:rFonts w:ascii="Times New Roman" w:hAnsi="Times New Roman"/>
          <w:sz w:val="20"/>
          <w:szCs w:val="20"/>
        </w:rPr>
        <w:t>A</w:t>
      </w:r>
      <w:r w:rsidRPr="00FC4E2B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Polgá</w:t>
      </w:r>
      <w:r w:rsidRPr="00FC4E2B">
        <w:rPr>
          <w:rFonts w:ascii="Times New Roman" w:hAnsi="Times New Roman"/>
          <w:spacing w:val="-1"/>
          <w:sz w:val="20"/>
          <w:szCs w:val="20"/>
        </w:rPr>
        <w:t>r</w:t>
      </w:r>
      <w:r w:rsidRPr="00FC4E2B">
        <w:rPr>
          <w:rFonts w:ascii="Times New Roman" w:hAnsi="Times New Roman"/>
          <w:sz w:val="20"/>
          <w:szCs w:val="20"/>
        </w:rPr>
        <w:t>mest</w:t>
      </w:r>
      <w:r w:rsidRPr="00FC4E2B">
        <w:rPr>
          <w:rFonts w:ascii="Times New Roman" w:hAnsi="Times New Roman"/>
          <w:spacing w:val="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r</w:t>
      </w:r>
      <w:r w:rsidRPr="00FC4E2B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tel</w:t>
      </w:r>
      <w:r w:rsidRPr="00FC4E2B">
        <w:rPr>
          <w:rFonts w:ascii="Times New Roman" w:hAnsi="Times New Roman"/>
          <w:b/>
          <w:spacing w:val="-1"/>
          <w:sz w:val="20"/>
          <w:szCs w:val="20"/>
          <w:u w:val="single"/>
        </w:rPr>
        <w:t>e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p</w:t>
      </w:r>
      <w:r w:rsidRPr="00FC4E2B">
        <w:rPr>
          <w:rFonts w:ascii="Times New Roman" w:hAnsi="Times New Roman"/>
          <w:b/>
          <w:spacing w:val="2"/>
          <w:sz w:val="20"/>
          <w:szCs w:val="20"/>
          <w:u w:val="single"/>
        </w:rPr>
        <w:t>ü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lésk</w:t>
      </w:r>
      <w:r w:rsidRPr="00FC4E2B">
        <w:rPr>
          <w:rFonts w:ascii="Times New Roman" w:hAnsi="Times New Roman"/>
          <w:b/>
          <w:spacing w:val="-1"/>
          <w:sz w:val="20"/>
          <w:szCs w:val="20"/>
          <w:u w:val="single"/>
        </w:rPr>
        <w:t>é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pi</w:t>
      </w:r>
      <w:r w:rsidRPr="00FC4E2B">
        <w:rPr>
          <w:rFonts w:ascii="Times New Roman" w:hAnsi="Times New Roman"/>
          <w:b/>
          <w:spacing w:val="7"/>
          <w:sz w:val="20"/>
          <w:szCs w:val="20"/>
          <w:u w:val="single"/>
        </w:rPr>
        <w:t xml:space="preserve"> 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kötel</w:t>
      </w:r>
      <w:r w:rsidRPr="00FC4E2B">
        <w:rPr>
          <w:rFonts w:ascii="Times New Roman" w:hAnsi="Times New Roman"/>
          <w:b/>
          <w:spacing w:val="-1"/>
          <w:sz w:val="20"/>
          <w:szCs w:val="20"/>
          <w:u w:val="single"/>
        </w:rPr>
        <w:t>e</w:t>
      </w:r>
      <w:r w:rsidRPr="00FC4E2B">
        <w:rPr>
          <w:rFonts w:ascii="Times New Roman" w:hAnsi="Times New Roman"/>
          <w:b/>
          <w:spacing w:val="1"/>
          <w:sz w:val="20"/>
          <w:szCs w:val="20"/>
          <w:u w:val="single"/>
        </w:rPr>
        <w:t>z</w:t>
      </w:r>
      <w:r w:rsidRPr="00FC4E2B">
        <w:rPr>
          <w:rFonts w:ascii="Times New Roman" w:hAnsi="Times New Roman"/>
          <w:b/>
          <w:spacing w:val="-1"/>
          <w:sz w:val="20"/>
          <w:szCs w:val="20"/>
          <w:u w:val="single"/>
        </w:rPr>
        <w:t>é</w:t>
      </w:r>
      <w:r w:rsidRPr="00FC4E2B">
        <w:rPr>
          <w:rFonts w:ascii="Times New Roman" w:hAnsi="Times New Roman"/>
          <w:b/>
          <w:sz w:val="20"/>
          <w:szCs w:val="20"/>
          <w:u w:val="single"/>
        </w:rPr>
        <w:t>s</w:t>
      </w:r>
      <w:r w:rsidRPr="00FC4E2B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f</w:t>
      </w:r>
      <w:r w:rsidRPr="00FC4E2B">
        <w:rPr>
          <w:rFonts w:ascii="Times New Roman" w:hAnsi="Times New Roman"/>
          <w:spacing w:val="1"/>
          <w:sz w:val="20"/>
          <w:szCs w:val="20"/>
        </w:rPr>
        <w:t>o</w:t>
      </w:r>
      <w:r w:rsidRPr="00FC4E2B">
        <w:rPr>
          <w:rFonts w:ascii="Times New Roman" w:hAnsi="Times New Roman"/>
          <w:sz w:val="20"/>
          <w:szCs w:val="20"/>
        </w:rPr>
        <w:t>rm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jáb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n</w:t>
      </w:r>
      <w:r w:rsidRPr="00FC4E2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-</w:t>
      </w:r>
      <w:r w:rsidRPr="00FC4E2B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önko</w:t>
      </w:r>
      <w:r w:rsidRPr="00FC4E2B">
        <w:rPr>
          <w:rFonts w:ascii="Times New Roman" w:hAnsi="Times New Roman"/>
          <w:spacing w:val="-1"/>
          <w:sz w:val="20"/>
          <w:szCs w:val="20"/>
        </w:rPr>
        <w:t>r</w:t>
      </w:r>
      <w:r w:rsidRPr="00FC4E2B">
        <w:rPr>
          <w:rFonts w:ascii="Times New Roman" w:hAnsi="Times New Roman"/>
          <w:sz w:val="20"/>
          <w:szCs w:val="20"/>
        </w:rPr>
        <w:t>má</w:t>
      </w:r>
      <w:r w:rsidRPr="00FC4E2B">
        <w:rPr>
          <w:rFonts w:ascii="Times New Roman" w:hAnsi="Times New Roman"/>
          <w:spacing w:val="4"/>
          <w:sz w:val="20"/>
          <w:szCs w:val="20"/>
        </w:rPr>
        <w:t>n</w:t>
      </w:r>
      <w:r w:rsidRPr="00FC4E2B">
        <w:rPr>
          <w:rFonts w:ascii="Times New Roman" w:hAnsi="Times New Roman"/>
          <w:spacing w:val="-5"/>
          <w:sz w:val="20"/>
          <w:szCs w:val="20"/>
        </w:rPr>
        <w:t>y</w:t>
      </w:r>
      <w:r w:rsidRPr="00FC4E2B">
        <w:rPr>
          <w:rFonts w:ascii="Times New Roman" w:hAnsi="Times New Roman"/>
          <w:spacing w:val="1"/>
          <w:sz w:val="20"/>
          <w:szCs w:val="20"/>
        </w:rPr>
        <w:t>za</w:t>
      </w:r>
      <w:r w:rsidRPr="00FC4E2B">
        <w:rPr>
          <w:rFonts w:ascii="Times New Roman" w:hAnsi="Times New Roman"/>
          <w:sz w:val="20"/>
          <w:szCs w:val="20"/>
        </w:rPr>
        <w:t>ti</w:t>
      </w:r>
      <w:r w:rsidRPr="00FC4E2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h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tósági döntéss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 xml:space="preserve">– 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z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ingatl</w:t>
      </w:r>
      <w:r w:rsidRPr="00FC4E2B">
        <w:rPr>
          <w:rFonts w:ascii="Times New Roman" w:hAnsi="Times New Roman"/>
          <w:spacing w:val="2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n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tu</w:t>
      </w:r>
      <w:r w:rsidRPr="00FC4E2B">
        <w:rPr>
          <w:rFonts w:ascii="Times New Roman" w:hAnsi="Times New Roman"/>
          <w:spacing w:val="1"/>
          <w:sz w:val="20"/>
          <w:szCs w:val="20"/>
        </w:rPr>
        <w:t>l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jdonos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t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z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pí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z w:val="20"/>
          <w:szCs w:val="20"/>
        </w:rPr>
        <w:t>mé</w:t>
      </w:r>
      <w:r w:rsidRPr="00FC4E2B">
        <w:rPr>
          <w:rFonts w:ascii="Times New Roman" w:hAnsi="Times New Roman"/>
          <w:spacing w:val="2"/>
          <w:sz w:val="20"/>
          <w:szCs w:val="20"/>
        </w:rPr>
        <w:t>n</w:t>
      </w:r>
      <w:r w:rsidRPr="00FC4E2B">
        <w:rPr>
          <w:rFonts w:ascii="Times New Roman" w:hAnsi="Times New Roman"/>
          <w:spacing w:val="-5"/>
          <w:sz w:val="20"/>
          <w:szCs w:val="20"/>
        </w:rPr>
        <w:t>y</w:t>
      </w:r>
      <w:r w:rsidRPr="00FC4E2B">
        <w:rPr>
          <w:rFonts w:ascii="Times New Roman" w:hAnsi="Times New Roman"/>
          <w:sz w:val="20"/>
          <w:szCs w:val="20"/>
        </w:rPr>
        <w:t>,</w:t>
      </w:r>
      <w:r w:rsidRPr="00FC4E2B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pí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z w:val="20"/>
          <w:szCs w:val="20"/>
        </w:rPr>
        <w:t>mé</w:t>
      </w:r>
      <w:r w:rsidRPr="00FC4E2B">
        <w:rPr>
          <w:rFonts w:ascii="Times New Roman" w:hAnsi="Times New Roman"/>
          <w:spacing w:val="4"/>
          <w:sz w:val="20"/>
          <w:szCs w:val="20"/>
        </w:rPr>
        <w:t>n</w:t>
      </w:r>
      <w:r w:rsidRPr="00FC4E2B">
        <w:rPr>
          <w:rFonts w:ascii="Times New Roman" w:hAnsi="Times New Roman"/>
          <w:spacing w:val="-5"/>
          <w:sz w:val="20"/>
          <w:szCs w:val="20"/>
        </w:rPr>
        <w:t>y</w:t>
      </w:r>
      <w:r w:rsidRPr="00FC4E2B">
        <w:rPr>
          <w:rFonts w:ascii="Times New Roman" w:hAnsi="Times New Roman"/>
          <w:spacing w:val="1"/>
          <w:sz w:val="20"/>
          <w:szCs w:val="20"/>
        </w:rPr>
        <w:t>r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sz f</w:t>
      </w:r>
      <w:r w:rsidRPr="00FC4E2B">
        <w:rPr>
          <w:rFonts w:ascii="Times New Roman" w:hAnsi="Times New Roman"/>
          <w:spacing w:val="-2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lú</w:t>
      </w:r>
      <w:r w:rsidRPr="00FC4E2B">
        <w:rPr>
          <w:rFonts w:ascii="Times New Roman" w:hAnsi="Times New Roman"/>
          <w:spacing w:val="1"/>
          <w:sz w:val="20"/>
          <w:szCs w:val="20"/>
        </w:rPr>
        <w:t>j</w:t>
      </w:r>
      <w:r w:rsidRPr="00FC4E2B">
        <w:rPr>
          <w:rFonts w:ascii="Times New Roman" w:hAnsi="Times New Roman"/>
          <w:sz w:val="20"/>
          <w:szCs w:val="20"/>
        </w:rPr>
        <w:t>í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r</w:t>
      </w:r>
      <w:r w:rsidRPr="00FC4E2B">
        <w:rPr>
          <w:rFonts w:ascii="Times New Roman" w:hAnsi="Times New Roman"/>
          <w:spacing w:val="-2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,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tal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kí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ra v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pacing w:val="2"/>
          <w:sz w:val="20"/>
          <w:szCs w:val="20"/>
        </w:rPr>
        <w:t>g</w:t>
      </w:r>
      <w:r w:rsidRPr="00FC4E2B">
        <w:rPr>
          <w:rFonts w:ascii="Times New Roman" w:hAnsi="Times New Roman"/>
          <w:sz w:val="20"/>
          <w:szCs w:val="20"/>
        </w:rPr>
        <w:t>y</w:t>
      </w:r>
      <w:r w:rsidRPr="00FC4E2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lbon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pacing w:val="1"/>
          <w:sz w:val="20"/>
          <w:szCs w:val="20"/>
        </w:rPr>
        <w:t>r</w:t>
      </w:r>
      <w:r w:rsidRPr="00FC4E2B">
        <w:rPr>
          <w:rFonts w:ascii="Times New Roman" w:hAnsi="Times New Roman"/>
          <w:sz w:val="20"/>
          <w:szCs w:val="20"/>
        </w:rPr>
        <w:t>a</w:t>
      </w:r>
      <w:r w:rsidRPr="00FC4E2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kötel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pacing w:val="4"/>
          <w:sz w:val="20"/>
          <w:szCs w:val="20"/>
        </w:rPr>
        <w:t>z</w:t>
      </w:r>
      <w:r w:rsidRPr="00FC4E2B">
        <w:rPr>
          <w:rFonts w:ascii="Times New Roman" w:hAnsi="Times New Roman"/>
          <w:sz w:val="20"/>
          <w:szCs w:val="20"/>
        </w:rPr>
        <w:t>h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t</w:t>
      </w:r>
      <w:r w:rsidRPr="00FC4E2B">
        <w:rPr>
          <w:rFonts w:ascii="Times New Roman" w:hAnsi="Times New Roman"/>
          <w:spacing w:val="1"/>
          <w:sz w:val="20"/>
          <w:szCs w:val="20"/>
        </w:rPr>
        <w:t>i</w:t>
      </w:r>
      <w:r w:rsidRPr="00FC4E2B">
        <w:rPr>
          <w:rFonts w:ascii="Times New Roman" w:hAnsi="Times New Roman"/>
          <w:sz w:val="20"/>
          <w:szCs w:val="20"/>
        </w:rPr>
        <w:t xml:space="preserve"> a következő esetekben:</w:t>
      </w:r>
    </w:p>
    <w:p w:rsidR="00827BB7" w:rsidRPr="00FC4E2B" w:rsidRDefault="00827BB7" w:rsidP="00827BB7">
      <w:pPr>
        <w:tabs>
          <w:tab w:val="left" w:pos="50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BB7" w:rsidRPr="00FC4E2B" w:rsidRDefault="00827BB7" w:rsidP="00827BB7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2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e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r</w:t>
      </w:r>
      <w:r w:rsidRPr="00FC4E2B">
        <w:rPr>
          <w:rFonts w:ascii="Times New Roman" w:hAnsi="Times New Roman"/>
          <w:spacing w:val="-2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nd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letb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n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m</w:t>
      </w:r>
      <w:r w:rsidRPr="00FC4E2B">
        <w:rPr>
          <w:rFonts w:ascii="Times New Roman" w:hAnsi="Times New Roman"/>
          <w:spacing w:val="2"/>
          <w:sz w:val="20"/>
          <w:szCs w:val="20"/>
        </w:rPr>
        <w:t>e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z w:val="20"/>
          <w:szCs w:val="20"/>
        </w:rPr>
        <w:t>f</w:t>
      </w:r>
      <w:r w:rsidRPr="00FC4E2B">
        <w:rPr>
          <w:rFonts w:ascii="Times New Roman" w:hAnsi="Times New Roman"/>
          <w:spacing w:val="1"/>
          <w:sz w:val="20"/>
          <w:szCs w:val="20"/>
        </w:rPr>
        <w:t>o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l</w:t>
      </w:r>
      <w:r w:rsidRPr="00FC4E2B">
        <w:rPr>
          <w:rFonts w:ascii="Times New Roman" w:hAnsi="Times New Roman"/>
          <w:spacing w:val="3"/>
          <w:sz w:val="20"/>
          <w:szCs w:val="20"/>
        </w:rPr>
        <w:t>m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z w:val="20"/>
          <w:szCs w:val="20"/>
        </w:rPr>
        <w:t>ott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tel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pülésk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pi köv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telmé</w:t>
      </w:r>
      <w:r w:rsidRPr="00FC4E2B">
        <w:rPr>
          <w:rFonts w:ascii="Times New Roman" w:hAnsi="Times New Roman"/>
          <w:spacing w:val="4"/>
          <w:sz w:val="20"/>
          <w:szCs w:val="20"/>
        </w:rPr>
        <w:t>n</w:t>
      </w:r>
      <w:r w:rsidRPr="00FC4E2B">
        <w:rPr>
          <w:rFonts w:ascii="Times New Roman" w:hAnsi="Times New Roman"/>
          <w:spacing w:val="-5"/>
          <w:sz w:val="20"/>
          <w:szCs w:val="20"/>
        </w:rPr>
        <w:t>y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k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2"/>
          <w:sz w:val="20"/>
          <w:szCs w:val="20"/>
        </w:rPr>
        <w:t>b</w:t>
      </w:r>
      <w:r w:rsidRPr="00FC4E2B">
        <w:rPr>
          <w:rFonts w:ascii="Times New Roman" w:hAnsi="Times New Roman"/>
          <w:sz w:val="20"/>
          <w:szCs w:val="20"/>
        </w:rPr>
        <w:t>e n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m</w:t>
      </w:r>
      <w:r w:rsidRPr="00FC4E2B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ta</w:t>
      </w:r>
      <w:r w:rsidRPr="00FC4E2B">
        <w:rPr>
          <w:rFonts w:ascii="Times New Roman" w:hAnsi="Times New Roman"/>
          <w:spacing w:val="-1"/>
          <w:sz w:val="20"/>
          <w:szCs w:val="20"/>
        </w:rPr>
        <w:t>r</w:t>
      </w:r>
      <w:r w:rsidRPr="00FC4E2B">
        <w:rPr>
          <w:rFonts w:ascii="Times New Roman" w:hAnsi="Times New Roman"/>
          <w:sz w:val="20"/>
          <w:szCs w:val="20"/>
        </w:rPr>
        <w:t>tása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827BB7" w:rsidRPr="00FC4E2B" w:rsidRDefault="00827BB7" w:rsidP="00827BB7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C4E2B">
        <w:rPr>
          <w:rFonts w:ascii="Times New Roman" w:hAnsi="Times New Roman"/>
          <w:sz w:val="20"/>
          <w:szCs w:val="20"/>
        </w:rPr>
        <w:t>a tel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pülésk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pi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b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jel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n</w:t>
      </w:r>
      <w:r w:rsidRPr="00FC4E2B">
        <w:rPr>
          <w:rFonts w:ascii="Times New Roman" w:hAnsi="Times New Roman"/>
          <w:spacing w:val="3"/>
          <w:sz w:val="20"/>
          <w:szCs w:val="20"/>
        </w:rPr>
        <w:t>t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si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</w:t>
      </w:r>
      <w:r w:rsidRPr="00FC4E2B">
        <w:rPr>
          <w:rFonts w:ascii="Times New Roman" w:hAnsi="Times New Roman"/>
          <w:spacing w:val="1"/>
          <w:sz w:val="20"/>
          <w:szCs w:val="20"/>
        </w:rPr>
        <w:t>j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r</w:t>
      </w:r>
      <w:r w:rsidRPr="00FC4E2B">
        <w:rPr>
          <w:rFonts w:ascii="Times New Roman" w:hAnsi="Times New Roman"/>
          <w:spacing w:val="-2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sor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n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m</w:t>
      </w:r>
      <w:r w:rsidRPr="00FC4E2B">
        <w:rPr>
          <w:rFonts w:ascii="Times New Roman" w:hAnsi="Times New Roman"/>
          <w:spacing w:val="2"/>
          <w:sz w:val="20"/>
          <w:szCs w:val="20"/>
        </w:rPr>
        <w:t>e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pacing w:val="2"/>
          <w:sz w:val="20"/>
          <w:szCs w:val="20"/>
        </w:rPr>
        <w:t>h</w:t>
      </w:r>
      <w:r w:rsidRPr="00FC4E2B">
        <w:rPr>
          <w:rFonts w:ascii="Times New Roman" w:hAnsi="Times New Roman"/>
          <w:sz w:val="20"/>
          <w:szCs w:val="20"/>
        </w:rPr>
        <w:t>o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z w:val="20"/>
          <w:szCs w:val="20"/>
        </w:rPr>
        <w:t>o</w:t>
      </w:r>
      <w:r w:rsidRPr="00FC4E2B">
        <w:rPr>
          <w:rFonts w:ascii="Times New Roman" w:hAnsi="Times New Roman"/>
          <w:spacing w:val="-2"/>
          <w:sz w:val="20"/>
          <w:szCs w:val="20"/>
        </w:rPr>
        <w:t>t</w:t>
      </w:r>
      <w:r w:rsidRPr="00FC4E2B">
        <w:rPr>
          <w:rFonts w:ascii="Times New Roman" w:hAnsi="Times New Roman"/>
          <w:sz w:val="20"/>
          <w:szCs w:val="20"/>
        </w:rPr>
        <w:t>t döntésb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n f</w:t>
      </w:r>
      <w:r w:rsidRPr="00FC4E2B">
        <w:rPr>
          <w:rFonts w:ascii="Times New Roman" w:hAnsi="Times New Roman"/>
          <w:spacing w:val="1"/>
          <w:sz w:val="20"/>
          <w:szCs w:val="20"/>
        </w:rPr>
        <w:t>o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z w:val="20"/>
          <w:szCs w:val="20"/>
        </w:rPr>
        <w:t>laltak m</w:t>
      </w:r>
      <w:r w:rsidRPr="00FC4E2B">
        <w:rPr>
          <w:rFonts w:ascii="Times New Roman" w:hAnsi="Times New Roman"/>
          <w:spacing w:val="1"/>
          <w:sz w:val="20"/>
          <w:szCs w:val="20"/>
        </w:rPr>
        <w:t>e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pacing w:val="2"/>
          <w:sz w:val="20"/>
          <w:szCs w:val="20"/>
        </w:rPr>
        <w:t>s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,</w:t>
      </w:r>
    </w:p>
    <w:p w:rsidR="00827BB7" w:rsidRPr="00FC4E2B" w:rsidRDefault="00827BB7" w:rsidP="00827BB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a</w:t>
      </w:r>
      <w:r w:rsidRPr="00FC4E2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tel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pülésk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pi be</w:t>
      </w:r>
      <w:r w:rsidRPr="00FC4E2B">
        <w:rPr>
          <w:rFonts w:ascii="Times New Roman" w:hAnsi="Times New Roman"/>
          <w:spacing w:val="2"/>
          <w:sz w:val="20"/>
          <w:szCs w:val="20"/>
        </w:rPr>
        <w:t>j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lent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</w:t>
      </w:r>
      <w:r w:rsidRPr="00FC4E2B">
        <w:rPr>
          <w:rFonts w:ascii="Times New Roman" w:hAnsi="Times New Roman"/>
          <w:spacing w:val="1"/>
          <w:sz w:val="20"/>
          <w:szCs w:val="20"/>
        </w:rPr>
        <w:t>m</w:t>
      </w:r>
      <w:r w:rsidRPr="00FC4E2B">
        <w:rPr>
          <w:rFonts w:ascii="Times New Roman" w:hAnsi="Times New Roman"/>
          <w:sz w:val="20"/>
          <w:szCs w:val="20"/>
        </w:rPr>
        <w:t>ulas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z w:val="20"/>
          <w:szCs w:val="20"/>
        </w:rPr>
        <w:t>tása.</w:t>
      </w:r>
    </w:p>
    <w:p w:rsidR="00827BB7" w:rsidRPr="00FC4E2B" w:rsidRDefault="00827BB7" w:rsidP="00827B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BB7" w:rsidRPr="00FC4E2B" w:rsidRDefault="00827BB7" w:rsidP="00827BB7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FC4E2B">
        <w:rPr>
          <w:rFonts w:ascii="Times New Roman" w:hAnsi="Times New Roman"/>
          <w:sz w:val="20"/>
          <w:szCs w:val="20"/>
        </w:rPr>
        <w:t>A</w:t>
      </w:r>
      <w:r w:rsidRPr="00FC4E2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tel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pülés</w:t>
      </w:r>
      <w:r w:rsidRPr="00FC4E2B">
        <w:rPr>
          <w:rFonts w:ascii="Times New Roman" w:hAnsi="Times New Roman"/>
          <w:spacing w:val="2"/>
          <w:sz w:val="20"/>
          <w:szCs w:val="20"/>
        </w:rPr>
        <w:t>k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pi kö</w:t>
      </w:r>
      <w:r w:rsidRPr="00FC4E2B">
        <w:rPr>
          <w:rFonts w:ascii="Times New Roman" w:hAnsi="Times New Roman"/>
          <w:spacing w:val="1"/>
          <w:sz w:val="20"/>
          <w:szCs w:val="20"/>
        </w:rPr>
        <w:t>t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le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z w:val="20"/>
          <w:szCs w:val="20"/>
        </w:rPr>
        <w:t>si eljá</w:t>
      </w:r>
      <w:r w:rsidRPr="00FC4E2B">
        <w:rPr>
          <w:rFonts w:ascii="Times New Roman" w:hAnsi="Times New Roman"/>
          <w:spacing w:val="-1"/>
          <w:sz w:val="20"/>
          <w:szCs w:val="20"/>
        </w:rPr>
        <w:t>rá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hivat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lból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i</w:t>
      </w:r>
      <w:r w:rsidRPr="00FC4E2B">
        <w:rPr>
          <w:rFonts w:ascii="Times New Roman" w:hAnsi="Times New Roman"/>
          <w:spacing w:val="3"/>
          <w:sz w:val="20"/>
          <w:szCs w:val="20"/>
        </w:rPr>
        <w:t>n</w:t>
      </w:r>
      <w:r w:rsidRPr="00FC4E2B">
        <w:rPr>
          <w:rFonts w:ascii="Times New Roman" w:hAnsi="Times New Roman"/>
          <w:sz w:val="20"/>
          <w:szCs w:val="20"/>
        </w:rPr>
        <w:t>dul, azt a</w:t>
      </w:r>
      <w:r w:rsidRPr="00FC4E2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Po</w:t>
      </w:r>
      <w:r w:rsidRPr="00FC4E2B">
        <w:rPr>
          <w:rFonts w:ascii="Times New Roman" w:hAnsi="Times New Roman"/>
          <w:spacing w:val="3"/>
          <w:sz w:val="20"/>
          <w:szCs w:val="20"/>
        </w:rPr>
        <w:t>l</w:t>
      </w:r>
      <w:r w:rsidRPr="00FC4E2B">
        <w:rPr>
          <w:rFonts w:ascii="Times New Roman" w:hAnsi="Times New Roman"/>
          <w:spacing w:val="-2"/>
          <w:sz w:val="20"/>
          <w:szCs w:val="20"/>
        </w:rPr>
        <w:t>g</w:t>
      </w:r>
      <w:r w:rsidRPr="00FC4E2B">
        <w:rPr>
          <w:rFonts w:ascii="Times New Roman" w:hAnsi="Times New Roman"/>
          <w:spacing w:val="1"/>
          <w:sz w:val="20"/>
          <w:szCs w:val="20"/>
        </w:rPr>
        <w:t>á</w:t>
      </w:r>
      <w:r w:rsidRPr="00FC4E2B">
        <w:rPr>
          <w:rFonts w:ascii="Times New Roman" w:hAnsi="Times New Roman"/>
          <w:sz w:val="20"/>
          <w:szCs w:val="20"/>
        </w:rPr>
        <w:t>rm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ster</w:t>
      </w:r>
      <w:r w:rsidRPr="00FC4E2B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 xml:space="preserve">az Általános Közigazgatási </w:t>
      </w:r>
      <w:proofErr w:type="gramStart"/>
      <w:r w:rsidRPr="00FC4E2B">
        <w:rPr>
          <w:rFonts w:ascii="Times New Roman" w:hAnsi="Times New Roman"/>
          <w:sz w:val="20"/>
          <w:szCs w:val="20"/>
        </w:rPr>
        <w:t>Rendtartásról  s</w:t>
      </w:r>
      <w:r w:rsidRPr="00FC4E2B">
        <w:rPr>
          <w:rFonts w:ascii="Times New Roman" w:hAnsi="Times New Roman"/>
          <w:spacing w:val="2"/>
          <w:sz w:val="20"/>
          <w:szCs w:val="20"/>
        </w:rPr>
        <w:t>z</w:t>
      </w:r>
      <w:r w:rsidRPr="00FC4E2B">
        <w:rPr>
          <w:rFonts w:ascii="Times New Roman" w:hAnsi="Times New Roman"/>
          <w:sz w:val="20"/>
          <w:szCs w:val="20"/>
        </w:rPr>
        <w:t>óló</w:t>
      </w:r>
      <w:proofErr w:type="gramEnd"/>
      <w:r w:rsidRPr="00FC4E2B">
        <w:rPr>
          <w:rFonts w:ascii="Times New Roman" w:hAnsi="Times New Roman"/>
          <w:sz w:val="20"/>
          <w:szCs w:val="20"/>
        </w:rPr>
        <w:t xml:space="preserve">  2016. évi CL. tör</w:t>
      </w:r>
      <w:r w:rsidRPr="00FC4E2B">
        <w:rPr>
          <w:rFonts w:ascii="Times New Roman" w:hAnsi="Times New Roman"/>
          <w:spacing w:val="2"/>
          <w:sz w:val="20"/>
          <w:szCs w:val="20"/>
        </w:rPr>
        <w:t>v</w:t>
      </w:r>
      <w:r w:rsidRPr="00FC4E2B">
        <w:rPr>
          <w:rFonts w:ascii="Times New Roman" w:hAnsi="Times New Roman"/>
          <w:spacing w:val="-1"/>
          <w:sz w:val="20"/>
          <w:szCs w:val="20"/>
        </w:rPr>
        <w:t>é</w:t>
      </w:r>
      <w:r w:rsidRPr="00FC4E2B">
        <w:rPr>
          <w:rFonts w:ascii="Times New Roman" w:hAnsi="Times New Roman"/>
          <w:spacing w:val="5"/>
          <w:sz w:val="20"/>
          <w:szCs w:val="20"/>
        </w:rPr>
        <w:t>n</w:t>
      </w:r>
      <w:r w:rsidRPr="00FC4E2B">
        <w:rPr>
          <w:rFonts w:ascii="Times New Roman" w:hAnsi="Times New Roman"/>
          <w:sz w:val="20"/>
          <w:szCs w:val="20"/>
        </w:rPr>
        <w:t>y</w:t>
      </w:r>
      <w:r w:rsidRPr="00FC4E2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C4E2B">
        <w:rPr>
          <w:rFonts w:ascii="Times New Roman" w:hAnsi="Times New Roman"/>
          <w:sz w:val="20"/>
          <w:szCs w:val="20"/>
        </w:rPr>
        <w:t>s</w:t>
      </w:r>
      <w:r w:rsidRPr="00FC4E2B">
        <w:rPr>
          <w:rFonts w:ascii="Times New Roman" w:hAnsi="Times New Roman"/>
          <w:spacing w:val="1"/>
          <w:sz w:val="20"/>
          <w:szCs w:val="20"/>
        </w:rPr>
        <w:t>z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b</w:t>
      </w:r>
      <w:r w:rsidRPr="00FC4E2B">
        <w:rPr>
          <w:rFonts w:ascii="Times New Roman" w:hAnsi="Times New Roman"/>
          <w:spacing w:val="-1"/>
          <w:sz w:val="20"/>
          <w:szCs w:val="20"/>
        </w:rPr>
        <w:t>á</w:t>
      </w:r>
      <w:r w:rsidRPr="00FC4E2B">
        <w:rPr>
          <w:rFonts w:ascii="Times New Roman" w:hAnsi="Times New Roman"/>
          <w:spacing w:val="3"/>
          <w:sz w:val="20"/>
          <w:szCs w:val="20"/>
        </w:rPr>
        <w:t>l</w:t>
      </w:r>
      <w:r w:rsidRPr="00FC4E2B">
        <w:rPr>
          <w:rFonts w:ascii="Times New Roman" w:hAnsi="Times New Roman"/>
          <w:spacing w:val="-5"/>
          <w:sz w:val="20"/>
          <w:szCs w:val="20"/>
        </w:rPr>
        <w:t>y</w:t>
      </w:r>
      <w:r w:rsidRPr="00FC4E2B">
        <w:rPr>
          <w:rFonts w:ascii="Times New Roman" w:hAnsi="Times New Roman"/>
          <w:spacing w:val="-1"/>
          <w:sz w:val="20"/>
          <w:szCs w:val="20"/>
        </w:rPr>
        <w:t>a</w:t>
      </w:r>
      <w:r w:rsidRPr="00FC4E2B">
        <w:rPr>
          <w:rFonts w:ascii="Times New Roman" w:hAnsi="Times New Roman"/>
          <w:sz w:val="20"/>
          <w:szCs w:val="20"/>
        </w:rPr>
        <w:t>i s</w:t>
      </w:r>
      <w:r w:rsidRPr="00FC4E2B">
        <w:rPr>
          <w:rFonts w:ascii="Times New Roman" w:hAnsi="Times New Roman"/>
          <w:spacing w:val="2"/>
          <w:sz w:val="20"/>
          <w:szCs w:val="20"/>
        </w:rPr>
        <w:t>z</w:t>
      </w:r>
      <w:r w:rsidRPr="00FC4E2B">
        <w:rPr>
          <w:rFonts w:ascii="Times New Roman" w:hAnsi="Times New Roman"/>
          <w:spacing w:val="-1"/>
          <w:sz w:val="20"/>
          <w:szCs w:val="20"/>
        </w:rPr>
        <w:t>e</w:t>
      </w:r>
      <w:r w:rsidRPr="00FC4E2B">
        <w:rPr>
          <w:rFonts w:ascii="Times New Roman" w:hAnsi="Times New Roman"/>
          <w:sz w:val="20"/>
          <w:szCs w:val="20"/>
        </w:rPr>
        <w:t>rint fo</w:t>
      </w:r>
      <w:r w:rsidRPr="00FC4E2B">
        <w:rPr>
          <w:rFonts w:ascii="Times New Roman" w:hAnsi="Times New Roman"/>
          <w:spacing w:val="5"/>
          <w:sz w:val="20"/>
          <w:szCs w:val="20"/>
        </w:rPr>
        <w:t>l</w:t>
      </w:r>
      <w:r w:rsidRPr="00FC4E2B">
        <w:rPr>
          <w:rFonts w:ascii="Times New Roman" w:hAnsi="Times New Roman"/>
          <w:spacing w:val="-5"/>
          <w:sz w:val="20"/>
          <w:szCs w:val="20"/>
        </w:rPr>
        <w:t>y</w:t>
      </w:r>
      <w:r w:rsidRPr="00FC4E2B">
        <w:rPr>
          <w:rFonts w:ascii="Times New Roman" w:hAnsi="Times New Roman"/>
          <w:sz w:val="20"/>
          <w:szCs w:val="20"/>
        </w:rPr>
        <w:t>tatja l</w:t>
      </w:r>
      <w:r w:rsidRPr="00FC4E2B">
        <w:rPr>
          <w:rFonts w:ascii="Times New Roman" w:hAnsi="Times New Roman"/>
          <w:spacing w:val="-1"/>
          <w:sz w:val="20"/>
          <w:szCs w:val="20"/>
        </w:rPr>
        <w:t>e.</w:t>
      </w:r>
    </w:p>
    <w:p w:rsidR="00827BB7" w:rsidRPr="00FC4E2B" w:rsidRDefault="00827BB7" w:rsidP="00827BB7">
      <w:pPr>
        <w:pStyle w:val="cf0"/>
        <w:snapToGrid w:val="0"/>
        <w:spacing w:before="0" w:beforeAutospacing="0" w:after="0" w:afterAutospacing="0"/>
        <w:jc w:val="both"/>
        <w:rPr>
          <w:sz w:val="20"/>
          <w:szCs w:val="20"/>
        </w:rPr>
      </w:pPr>
    </w:p>
    <w:p w:rsidR="00827BB7" w:rsidRPr="00FC4E2B" w:rsidRDefault="00827BB7" w:rsidP="00827BB7">
      <w:pPr>
        <w:pStyle w:val="cf0"/>
        <w:snapToGrid w:val="0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FC4E2B">
        <w:rPr>
          <w:sz w:val="20"/>
          <w:szCs w:val="20"/>
          <w:u w:val="single"/>
        </w:rPr>
        <w:t>A településkép-védelmi bírság összege 10.000 forinttól 200.000 forintig terjedhet. A helyszíni bírság összege 5.000 forinttól 50.000 forintig terjedhet.</w:t>
      </w:r>
    </w:p>
    <w:p w:rsidR="00827BB7" w:rsidRPr="00FC4E2B" w:rsidRDefault="00827BB7">
      <w:pPr>
        <w:rPr>
          <w:sz w:val="20"/>
          <w:szCs w:val="20"/>
        </w:rPr>
      </w:pPr>
    </w:p>
    <w:sectPr w:rsidR="00827BB7" w:rsidRPr="00FC4E2B" w:rsidSect="00DD304E">
      <w:pgSz w:w="11906" w:h="16838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298"/>
    <w:multiLevelType w:val="hybridMultilevel"/>
    <w:tmpl w:val="8146DE6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75093"/>
    <w:multiLevelType w:val="hybridMultilevel"/>
    <w:tmpl w:val="A5CE55C8"/>
    <w:lvl w:ilvl="0" w:tplc="361C2228">
      <w:start w:val="1"/>
      <w:numFmt w:val="lowerLetter"/>
      <w:lvlText w:val="c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CAE75D6"/>
    <w:multiLevelType w:val="hybridMultilevel"/>
    <w:tmpl w:val="D6307FFA"/>
    <w:lvl w:ilvl="0" w:tplc="04BAB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664"/>
    <w:multiLevelType w:val="hybridMultilevel"/>
    <w:tmpl w:val="7C1469AA"/>
    <w:lvl w:ilvl="0" w:tplc="04BAB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A88"/>
    <w:multiLevelType w:val="hybridMultilevel"/>
    <w:tmpl w:val="CFCC4DDC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77728"/>
    <w:multiLevelType w:val="hybridMultilevel"/>
    <w:tmpl w:val="03B21B3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825E0"/>
    <w:multiLevelType w:val="hybridMultilevel"/>
    <w:tmpl w:val="5B903B0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EB683C"/>
    <w:multiLevelType w:val="hybridMultilevel"/>
    <w:tmpl w:val="03FC3B08"/>
    <w:lvl w:ilvl="0" w:tplc="6946275E">
      <w:start w:val="1"/>
      <w:numFmt w:val="lowerLetter"/>
      <w:lvlText w:val="a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9D1282A"/>
    <w:multiLevelType w:val="hybridMultilevel"/>
    <w:tmpl w:val="521A0952"/>
    <w:lvl w:ilvl="0" w:tplc="16924C9C">
      <w:start w:val="1"/>
      <w:numFmt w:val="lowerLetter"/>
      <w:lvlText w:val="e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88337B"/>
    <w:multiLevelType w:val="hybridMultilevel"/>
    <w:tmpl w:val="5A38A0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48"/>
    <w:rsid w:val="00043346"/>
    <w:rsid w:val="00155AA6"/>
    <w:rsid w:val="00177848"/>
    <w:rsid w:val="002535BC"/>
    <w:rsid w:val="0031245F"/>
    <w:rsid w:val="00326DA3"/>
    <w:rsid w:val="00356748"/>
    <w:rsid w:val="004379A0"/>
    <w:rsid w:val="004B1AB6"/>
    <w:rsid w:val="00671D0B"/>
    <w:rsid w:val="00827BB7"/>
    <w:rsid w:val="009262BB"/>
    <w:rsid w:val="009C56AA"/>
    <w:rsid w:val="00B644D5"/>
    <w:rsid w:val="00DC1613"/>
    <w:rsid w:val="00DD304E"/>
    <w:rsid w:val="00EF2216"/>
    <w:rsid w:val="00F4607F"/>
    <w:rsid w:val="00FC4E2B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ED85"/>
  <w15:chartTrackingRefBased/>
  <w15:docId w15:val="{67757C7F-860A-454D-98BE-201FBB3F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67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35674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56748"/>
    <w:rPr>
      <w:rFonts w:ascii="Times New Roman" w:eastAsia="Times New Roman" w:hAnsi="Times New Roman" w:cs="Times New Roman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56748"/>
    <w:pPr>
      <w:ind w:left="720"/>
      <w:contextualSpacing/>
    </w:pPr>
  </w:style>
  <w:style w:type="paragraph" w:customStyle="1" w:styleId="Standard">
    <w:name w:val="Standard"/>
    <w:rsid w:val="0035674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customStyle="1" w:styleId="cf0">
    <w:name w:val="cf0"/>
    <w:basedOn w:val="Norml"/>
    <w:rsid w:val="00827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4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71D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nya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Nagynyárád Jegyző</dc:creator>
  <cp:keywords/>
  <dc:description/>
  <cp:lastModifiedBy>Nagynyárád Jegyző</cp:lastModifiedBy>
  <cp:revision>13</cp:revision>
  <cp:lastPrinted>2018-09-12T11:17:00Z</cp:lastPrinted>
  <dcterms:created xsi:type="dcterms:W3CDTF">2018-09-10T08:45:00Z</dcterms:created>
  <dcterms:modified xsi:type="dcterms:W3CDTF">2018-09-18T11:53:00Z</dcterms:modified>
</cp:coreProperties>
</file>